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63" w:rsidRDefault="00A82F63" w:rsidP="00A82F63">
      <w:pPr>
        <w:pStyle w:val="a4"/>
        <w:jc w:val="center"/>
        <w:rPr>
          <w:sz w:val="28"/>
          <w:szCs w:val="24"/>
        </w:rPr>
      </w:pPr>
      <w:r>
        <w:rPr>
          <w:sz w:val="28"/>
          <w:szCs w:val="24"/>
        </w:rPr>
        <w:t>СОВЕТ  ДЕПУТАТОВ</w:t>
      </w:r>
    </w:p>
    <w:p w:rsidR="00A82F63" w:rsidRDefault="00A82F63" w:rsidP="00A82F63">
      <w:pPr>
        <w:pStyle w:val="a4"/>
        <w:jc w:val="center"/>
        <w:rPr>
          <w:sz w:val="28"/>
          <w:szCs w:val="24"/>
        </w:rPr>
      </w:pPr>
      <w:r>
        <w:rPr>
          <w:sz w:val="28"/>
          <w:szCs w:val="24"/>
        </w:rPr>
        <w:t>ВЕРХНЕГНУТОВСКОГО СЕЛЬСКОГО ПОСЕЛЕНИЯ</w:t>
      </w:r>
    </w:p>
    <w:p w:rsidR="00A82F63" w:rsidRDefault="00A82F63" w:rsidP="00A82F63">
      <w:pPr>
        <w:pStyle w:val="a4"/>
        <w:jc w:val="center"/>
        <w:rPr>
          <w:sz w:val="28"/>
          <w:szCs w:val="24"/>
        </w:rPr>
      </w:pPr>
      <w:r>
        <w:rPr>
          <w:sz w:val="28"/>
          <w:szCs w:val="24"/>
        </w:rPr>
        <w:t>Чернышковского муниципального района</w:t>
      </w:r>
    </w:p>
    <w:p w:rsidR="00A82F63" w:rsidRDefault="00A82F63" w:rsidP="00A82F63">
      <w:pPr>
        <w:pStyle w:val="a4"/>
        <w:pBdr>
          <w:bottom w:val="single" w:sz="8" w:space="2" w:color="000000"/>
        </w:pBdr>
        <w:jc w:val="center"/>
        <w:rPr>
          <w:sz w:val="24"/>
          <w:szCs w:val="24"/>
          <w:u w:val="single"/>
        </w:rPr>
      </w:pPr>
      <w:r>
        <w:rPr>
          <w:sz w:val="28"/>
          <w:szCs w:val="24"/>
        </w:rPr>
        <w:t xml:space="preserve"> Волгоградской области</w:t>
      </w:r>
    </w:p>
    <w:p w:rsidR="00A82F63" w:rsidRDefault="00A82F63" w:rsidP="00A82F63">
      <w:pPr>
        <w:jc w:val="right"/>
        <w:rPr>
          <w:sz w:val="24"/>
          <w:szCs w:val="24"/>
          <w:u w:val="single"/>
        </w:rPr>
      </w:pPr>
    </w:p>
    <w:p w:rsidR="00A82F63" w:rsidRDefault="00A82F63" w:rsidP="00A82F63">
      <w:pPr>
        <w:ind w:firstLine="570"/>
        <w:jc w:val="center"/>
        <w:rPr>
          <w:b/>
          <w:sz w:val="28"/>
          <w:szCs w:val="24"/>
        </w:rPr>
      </w:pPr>
    </w:p>
    <w:p w:rsidR="00A82F63" w:rsidRDefault="00A82F63" w:rsidP="00A82F63">
      <w:pPr>
        <w:ind w:firstLine="570"/>
        <w:jc w:val="center"/>
        <w:rPr>
          <w:sz w:val="28"/>
          <w:szCs w:val="24"/>
        </w:rPr>
      </w:pPr>
      <w:r>
        <w:rPr>
          <w:b/>
          <w:sz w:val="28"/>
          <w:szCs w:val="24"/>
        </w:rPr>
        <w:t>РЕШЕНИЕ</w:t>
      </w:r>
    </w:p>
    <w:p w:rsidR="00A82F63" w:rsidRDefault="00A82F63" w:rsidP="00A82F63">
      <w:pPr>
        <w:ind w:firstLine="570"/>
        <w:jc w:val="center"/>
        <w:rPr>
          <w:sz w:val="28"/>
          <w:szCs w:val="24"/>
        </w:rPr>
      </w:pPr>
    </w:p>
    <w:p w:rsidR="00A82F63" w:rsidRDefault="00A82F63" w:rsidP="00A82F63">
      <w:pPr>
        <w:ind w:firstLine="5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Устав  Верхнегнутовского сельского поселения Чернышковского муниципального района</w:t>
      </w:r>
    </w:p>
    <w:p w:rsidR="00A82F63" w:rsidRDefault="00A82F63" w:rsidP="00A82F63">
      <w:pPr>
        <w:ind w:firstLine="5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Волгоградской области</w:t>
      </w:r>
    </w:p>
    <w:p w:rsidR="00A82F63" w:rsidRDefault="00A82F63" w:rsidP="00A82F63">
      <w:pPr>
        <w:ind w:firstLine="570"/>
        <w:jc w:val="center"/>
        <w:rPr>
          <w:b/>
          <w:sz w:val="26"/>
          <w:szCs w:val="26"/>
        </w:rPr>
      </w:pPr>
    </w:p>
    <w:p w:rsidR="00A82F63" w:rsidRDefault="00A82F63" w:rsidP="00A82F63">
      <w:pPr>
        <w:ind w:firstLine="570"/>
        <w:jc w:val="center"/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Принято Советом депутатов Верхнегнутовского сельского поселения Чернышковского муниципального района Волгоградской области  </w:t>
      </w:r>
    </w:p>
    <w:p w:rsidR="00A82F63" w:rsidRDefault="00E502BC" w:rsidP="00E502BC">
      <w:pPr>
        <w:ind w:firstLine="570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                         </w:t>
      </w:r>
      <w:r w:rsidR="00A75934" w:rsidRPr="00521ADA">
        <w:rPr>
          <w:b/>
          <w:iCs/>
          <w:sz w:val="26"/>
          <w:szCs w:val="26"/>
        </w:rPr>
        <w:t>04</w:t>
      </w:r>
      <w:r w:rsidRPr="00521ADA">
        <w:rPr>
          <w:b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</w:t>
      </w:r>
      <w:r w:rsidR="00A82F63" w:rsidRPr="00E502BC">
        <w:rPr>
          <w:b/>
          <w:i/>
          <w:iCs/>
          <w:sz w:val="28"/>
          <w:szCs w:val="28"/>
        </w:rPr>
        <w:t xml:space="preserve"> </w:t>
      </w:r>
      <w:r w:rsidR="00A82F63">
        <w:rPr>
          <w:b/>
          <w:sz w:val="26"/>
          <w:szCs w:val="26"/>
        </w:rPr>
        <w:t>июня  2015  года</w:t>
      </w:r>
    </w:p>
    <w:p w:rsidR="00A82F63" w:rsidRDefault="00A82F63" w:rsidP="00A82F63">
      <w:pPr>
        <w:ind w:firstLine="570"/>
        <w:jc w:val="both"/>
        <w:rPr>
          <w:sz w:val="26"/>
          <w:szCs w:val="26"/>
        </w:rPr>
      </w:pPr>
    </w:p>
    <w:p w:rsidR="00A82F63" w:rsidRDefault="00A82F63" w:rsidP="00A82F63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Устава Верхнегнутовского сельского поселения Чернышковского муниципального района Волгоградской области, принятого решением Совета депутатов Верхнегнутовского сельского поселения Чернышковского муниципального района Волгоградс</w:t>
      </w:r>
      <w:r w:rsidR="00A75934">
        <w:rPr>
          <w:sz w:val="26"/>
          <w:szCs w:val="26"/>
        </w:rPr>
        <w:t>кой области от 07.03.2012 г. № 8/3</w:t>
      </w:r>
      <w:r>
        <w:rPr>
          <w:sz w:val="26"/>
          <w:szCs w:val="26"/>
        </w:rPr>
        <w:t xml:space="preserve">,  в соответствие с федеральным и региональным законодательством, 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Arial"/>
          <w:sz w:val="26"/>
          <w:szCs w:val="26"/>
        </w:rPr>
        <w:t>в соответствии с вступившим в силу Федеральным законом  от 14.10.2014 г.  № 307-ФЗ 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контроля", Федеральным законом от 04.10.2014 г.  № 290-ФЗ "О внесении изменений в статьи 36 и 74.1 Федерального закона "Об общих принципах организации местного самоуправления в Российской Федерации",  Федеральным законом от 03.02.2015 № 8-ФЗ "О внесении изменений в статьи 32 и 33 Федерального закона "Об основных гарантиях избирательных прав и права на участие в референдуме граждан Российской Федерации" и Федеральный закон "Об общих принципах организации местного самоуправления в Российской Федерации", Законом Волгоградской области от 28.11.2014 г. № 156-ОД "О закреплении отдельных вопросов местного значения за сельскими поселениями в Волгоградской области",</w:t>
      </w:r>
      <w:r>
        <w:rPr>
          <w:sz w:val="26"/>
          <w:szCs w:val="26"/>
        </w:rPr>
        <w:t xml:space="preserve"> статьей 28 Устава  Верхнегнутовского сельского поселения Чернышковского муниципального района Волгоградской области, </w:t>
      </w:r>
    </w:p>
    <w:p w:rsidR="00A82F63" w:rsidRDefault="00A82F63" w:rsidP="00A82F63">
      <w:pPr>
        <w:ind w:firstLine="570"/>
        <w:jc w:val="both"/>
        <w:rPr>
          <w:sz w:val="26"/>
          <w:szCs w:val="26"/>
        </w:rPr>
      </w:pPr>
    </w:p>
    <w:p w:rsidR="00A82F63" w:rsidRDefault="00A82F63" w:rsidP="00A82F63">
      <w:pPr>
        <w:ind w:firstLine="57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Совет депутатов Верхнегнутовского сельского поселения Чернышковского муниципального  района Волгоградской области решил:</w:t>
      </w:r>
    </w:p>
    <w:p w:rsidR="00A82F63" w:rsidRDefault="00A82F63" w:rsidP="00A82F63">
      <w:pPr>
        <w:ind w:firstLine="570"/>
        <w:jc w:val="both"/>
        <w:rPr>
          <w:sz w:val="26"/>
          <w:szCs w:val="26"/>
        </w:rPr>
      </w:pPr>
    </w:p>
    <w:p w:rsidR="00A82F63" w:rsidRDefault="00A82F63" w:rsidP="00A82F63">
      <w:pPr>
        <w:ind w:firstLine="570"/>
        <w:jc w:val="both"/>
        <w:rPr>
          <w:b/>
          <w:sz w:val="26"/>
          <w:szCs w:val="26"/>
        </w:rPr>
      </w:pPr>
      <w:r>
        <w:rPr>
          <w:sz w:val="26"/>
          <w:szCs w:val="26"/>
        </w:rPr>
        <w:t>1. Внести в Устав  Верхнегнутовского сельского поселения Чернышковского муниципального района Волгоградской области (далее по тексту - Устав) следующие изменения и дополнения:</w:t>
      </w:r>
    </w:p>
    <w:p w:rsidR="00A82F63" w:rsidRDefault="00A82F63" w:rsidP="00A82F63">
      <w:pPr>
        <w:ind w:firstLine="570"/>
        <w:jc w:val="both"/>
        <w:rPr>
          <w:sz w:val="26"/>
          <w:szCs w:val="26"/>
        </w:rPr>
      </w:pPr>
      <w:r>
        <w:rPr>
          <w:b/>
          <w:sz w:val="26"/>
          <w:szCs w:val="26"/>
        </w:rPr>
        <w:t>1.1. Дополнить</w:t>
      </w:r>
      <w:r>
        <w:rPr>
          <w:rFonts w:eastAsia="Arial"/>
          <w:b/>
          <w:bCs/>
          <w:sz w:val="26"/>
          <w:szCs w:val="26"/>
        </w:rPr>
        <w:t xml:space="preserve"> Устав статьей 4.1 следующего содержания</w:t>
      </w:r>
      <w:r>
        <w:rPr>
          <w:rFonts w:eastAsia="Arial"/>
          <w:b/>
          <w:bCs/>
          <w:sz w:val="26"/>
          <w:szCs w:val="26"/>
          <w:shd w:val="clear" w:color="auto" w:fill="FFFFFF"/>
        </w:rPr>
        <w:t>:</w:t>
      </w:r>
      <w:r>
        <w:rPr>
          <w:b/>
          <w:sz w:val="26"/>
          <w:szCs w:val="26"/>
        </w:rPr>
        <w:t xml:space="preserve"> </w:t>
      </w:r>
    </w:p>
    <w:p w:rsidR="00A82F63" w:rsidRDefault="00A82F63" w:rsidP="00A82F63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«Статья 4.1. Вопросы местного значения, закрепленные  за Верхнегнутовским сельским поселением Чернышковского муниципального района.</w:t>
      </w:r>
    </w:p>
    <w:p w:rsidR="00A82F63" w:rsidRDefault="00A82F63" w:rsidP="00A82F63">
      <w:pPr>
        <w:ind w:firstLine="570"/>
        <w:jc w:val="both"/>
        <w:rPr>
          <w:sz w:val="26"/>
          <w:szCs w:val="26"/>
        </w:rPr>
      </w:pPr>
    </w:p>
    <w:p w:rsidR="00A82F63" w:rsidRDefault="00A82F63" w:rsidP="00A82F63">
      <w:pPr>
        <w:sectPr w:rsidR="00A82F63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567" w:right="567" w:bottom="567" w:left="1418" w:header="340" w:footer="720" w:gutter="0"/>
          <w:cols w:space="720"/>
          <w:titlePg/>
          <w:docGrid w:linePitch="600" w:charSpace="40960"/>
        </w:sectPr>
      </w:pPr>
    </w:p>
    <w:p w:rsidR="00A82F63" w:rsidRDefault="00A82F63" w:rsidP="00A82F63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 закрепленным  за Верхнегнутовским сельским поселением вопросам местного значения из числа предусмотренных частью 1 статьи 14 </w:t>
      </w:r>
      <w:r>
        <w:rPr>
          <w:rFonts w:eastAsia="Arial"/>
          <w:sz w:val="26"/>
          <w:szCs w:val="26"/>
        </w:rPr>
        <w:t>Федерального закона от 06.10.2003 № 131-ФЗ "Об общих принципах организации местного самоуправления в Российской Федерации" вопросов местного значения относятся: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организация в границах Верхнегнутовского сельского поселения 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дорожная деятельность в отношении автомобильных дорог местного значения в границах населенных пунктов Верхнегнутовского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Верхнегнутовского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обеспечение проживающих в Верхнегнутовском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создание условий для предоставления транспортных услуг населению и организация транспортного обслуживания населения в границах Верхнегнутовского сельского поселения;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Верхнегнутовского сельского поселения;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Верхнегнутовского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участие в предупреждении и ликвидации последствий чрезвычайных ситуаций в границах Верхнегнутовского сельского поселения;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организация библиотечного обслуживания населения, комплектование и обеспечение сохранности библиотечных фондов библиотек Верхнегнутовского сельского поселения;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сохранение, использование и популяризация объектов культурного наследия (памятников истории и культуры), находящихся в собственности Верхнегнутовского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Верхнегнутовского сельского поселения;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Верхнегнутовском сельском поселении;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создание условий для массового отдыха жителей Верхнегнутовского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организация сбора и вывоза бытовых отходов и мусора;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13)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Верхнегнутовского сельского поселения;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 w:cs="Times New Roman"/>
          <w:sz w:val="26"/>
          <w:szCs w:val="26"/>
        </w:rPr>
        <w:t xml:space="preserve">утверждение генеральных планов Верхнегнутовского сельского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1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Верхнегнутовского сельского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Верхнегнутовского сельского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2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организация ритуальных услуг и содержание мест захоронения;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организация и осуществление мероприятий по территориальной обороне и гражданской обороне, защите населения и территории Верхнегнутовского сельского поселения от чрезвычайных ситуаций природного и техногенного характера;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17) создание, содержание и организация деятельности аварийно-спасательных служб и (или) аварийно-спасательных формирований на территории Верхнегнутовского сельского поселения;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18) осуществление мероприятий по обеспечению безопасности людей на водных объектах, охране их жизни и здоровья;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 создание, развитие и обеспечение охраны лечебно-оздоровительных местностей и курортов местного значения на территории Верхнегнутовского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20) осуществление в пределах, установленных водным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21)  осуществление муниципального лесного контроля;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22) предоставление помещения для работы на обслуживаемом административном участке Верхнегнутовского сельского поселения сотруднику, замещающему должность участкового уполномоченного полиции;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24) оказание поддержки социально ориентированным некоммерческим организациям в пределах полномочий, установленных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статьями 31.1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31.3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12 января 1996 года № 7-ФЗ "О некоммерческих организациях";</w:t>
      </w:r>
    </w:p>
    <w:p w:rsidR="00A82F63" w:rsidRDefault="00A82F63" w:rsidP="00A82F63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25) обеспечение выполнения работ, необходимых для создания искусственных земельных участков для нужд Верхнегнутовского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2F63" w:rsidRDefault="00A82F63" w:rsidP="00A82F63">
      <w:pPr>
        <w:pStyle w:val="ConsPlusDocList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26) осуществление мер по противодействию коррупции в границах Верхнегнутовского сельского поселения.». </w:t>
      </w:r>
    </w:p>
    <w:p w:rsidR="00A82F63" w:rsidRDefault="00A82F63" w:rsidP="00A82F63">
      <w:pPr>
        <w:jc w:val="both"/>
        <w:rPr>
          <w:b/>
          <w:sz w:val="26"/>
          <w:szCs w:val="26"/>
          <w:lang w:eastAsia="hi-IN" w:bidi="hi-IN"/>
        </w:rPr>
      </w:pPr>
      <w:r>
        <w:rPr>
          <w:sz w:val="26"/>
          <w:szCs w:val="26"/>
          <w:lang w:eastAsia="hi-IN" w:bidi="hi-IN"/>
        </w:rPr>
        <w:t xml:space="preserve">         </w:t>
      </w:r>
    </w:p>
    <w:p w:rsidR="00A82F63" w:rsidRDefault="00A82F63" w:rsidP="00A82F63">
      <w:pPr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  <w:lang w:eastAsia="hi-IN" w:bidi="hi-IN"/>
        </w:rPr>
        <w:tab/>
        <w:t xml:space="preserve">1.2. </w:t>
      </w:r>
      <w:r>
        <w:rPr>
          <w:rFonts w:eastAsia="Calibri"/>
          <w:b/>
          <w:sz w:val="26"/>
          <w:szCs w:val="26"/>
        </w:rPr>
        <w:t>Изменить пункт 2 статьи 14 Устава, определяющей порядок проведения опроса граждан, и изложить в следующей редакции:</w:t>
      </w:r>
    </w:p>
    <w:p w:rsidR="00A82F63" w:rsidRDefault="00A82F63" w:rsidP="00A82F63">
      <w:pPr>
        <w:jc w:val="both"/>
        <w:rPr>
          <w:lang w:eastAsia="hi-IN" w:bidi="hi-IN"/>
        </w:rPr>
      </w:pPr>
      <w:r>
        <w:rPr>
          <w:rFonts w:eastAsia="Calibri"/>
          <w:sz w:val="26"/>
          <w:szCs w:val="26"/>
        </w:rPr>
        <w:tab/>
        <w:t>«2. Порядок назначения и проведения опроса граждан определяется нормативными правовыми актами Верхнегнутовского сельского поселения, принятыми в соответствии</w:t>
      </w:r>
      <w:r w:rsidR="00A75934">
        <w:rPr>
          <w:rFonts w:eastAsia="Calibri"/>
          <w:sz w:val="26"/>
          <w:szCs w:val="26"/>
        </w:rPr>
        <w:t xml:space="preserve"> с законом Волгоградской области</w:t>
      </w:r>
      <w:r>
        <w:rPr>
          <w:rFonts w:eastAsia="Calibri"/>
          <w:sz w:val="26"/>
          <w:szCs w:val="26"/>
        </w:rPr>
        <w:t>”</w:t>
      </w:r>
      <w:r w:rsidR="00A75934">
        <w:rPr>
          <w:rFonts w:eastAsia="Calibri"/>
          <w:sz w:val="26"/>
          <w:szCs w:val="26"/>
        </w:rPr>
        <w:t>.</w:t>
      </w:r>
    </w:p>
    <w:p w:rsidR="00A82F63" w:rsidRDefault="00A82F63" w:rsidP="00A82F63">
      <w:pPr>
        <w:rPr>
          <w:lang w:eastAsia="hi-IN" w:bidi="hi-IN"/>
        </w:rPr>
      </w:pPr>
    </w:p>
    <w:p w:rsidR="00A82F63" w:rsidRDefault="00A82F63" w:rsidP="00A82F63">
      <w:pPr>
        <w:ind w:firstLine="510"/>
        <w:jc w:val="both"/>
        <w:rPr>
          <w:sz w:val="26"/>
          <w:szCs w:val="26"/>
        </w:rPr>
      </w:pPr>
      <w:r>
        <w:rPr>
          <w:rFonts w:eastAsia="Arial"/>
          <w:b/>
          <w:bCs/>
          <w:sz w:val="26"/>
          <w:szCs w:val="26"/>
        </w:rPr>
        <w:t xml:space="preserve">  1.3. Дополнить статью 20 Устава, определяющую статус, порядок избрания и прекращения полномочий главы Верхнегнутовского сельского поселения, пунктом 8 следующего содержания:</w:t>
      </w:r>
    </w:p>
    <w:p w:rsidR="00A82F63" w:rsidRDefault="00A82F63" w:rsidP="00A82F63">
      <w:pPr>
        <w:tabs>
          <w:tab w:val="left" w:pos="522"/>
        </w:tabs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«8. </w:t>
      </w:r>
      <w:r>
        <w:rPr>
          <w:rFonts w:eastAsia="Arial" w:cs="Arial"/>
          <w:sz w:val="26"/>
          <w:szCs w:val="26"/>
        </w:rPr>
        <w:t xml:space="preserve"> В случае, если избранный на муниципальных выборах глава Верхнегнутовского сельского поселения, полномочия которого прекращены досрочно на основании решения Совета депутатов Верхнегнутовского сельского поселения об удалении его в отставку, обжалует в судебном порядке указанное решение, досрочные выборы главы Верхнегнутовского сельского поселения не могут быть назначены до вступления решения суда в законную силу.</w:t>
      </w:r>
      <w:r>
        <w:rPr>
          <w:sz w:val="26"/>
          <w:szCs w:val="26"/>
        </w:rPr>
        <w:t>».</w:t>
      </w:r>
    </w:p>
    <w:p w:rsidR="00A82F63" w:rsidRDefault="00A82F63" w:rsidP="00A82F63">
      <w:pPr>
        <w:tabs>
          <w:tab w:val="left" w:pos="522"/>
        </w:tabs>
        <w:autoSpaceDE w:val="0"/>
        <w:ind w:firstLine="540"/>
        <w:jc w:val="both"/>
        <w:rPr>
          <w:sz w:val="26"/>
          <w:szCs w:val="26"/>
        </w:rPr>
      </w:pPr>
    </w:p>
    <w:p w:rsidR="00A82F63" w:rsidRDefault="00A82F63" w:rsidP="00A82F63">
      <w:pPr>
        <w:tabs>
          <w:tab w:val="left" w:pos="522"/>
        </w:tabs>
        <w:autoSpaceDE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1.4. Дополнить статью 37 Устава, определяющую ответственность  Совета депутатов Верхнегнутовского сельского поселения перед государством, пунктом 6 следующего содержания:</w:t>
      </w:r>
    </w:p>
    <w:p w:rsidR="00A82F63" w:rsidRDefault="00A82F63" w:rsidP="00A82F63">
      <w:pPr>
        <w:tabs>
          <w:tab w:val="left" w:pos="522"/>
        </w:tabs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«6. Депутаты Совета депутатов Верхнегнутовского сельского поселения, распущенные на основании пункта 3 настоящей статьи, вправе в течение 10 дней со дня вступления в силу закона Волгоградской области о роспуске Совета депутатов Верхнегнутовского сельского поселения, обратиться в суд с заявлением для установления факта отсутствия их вины за непроведение Советом депутатов Верхнегнутовского сельского поселения правомочного заседания в течение трех месяцев подряд.».</w:t>
      </w:r>
    </w:p>
    <w:p w:rsidR="00A82F63" w:rsidRDefault="00A82F63" w:rsidP="00A82F63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 Главе  Верхнегнутовского</w:t>
      </w:r>
      <w:r>
        <w:rPr>
          <w:sz w:val="24"/>
          <w:szCs w:val="24"/>
        </w:rPr>
        <w:t xml:space="preserve"> се</w:t>
      </w:r>
      <w:r>
        <w:rPr>
          <w:sz w:val="26"/>
          <w:szCs w:val="26"/>
        </w:rPr>
        <w:t>льского поселения Чернышковского муниципального района в порядке, установленном Федеральным законом от 21.07.2005 г. № 97-ФЗ «О государственной регистрации уставов муниципальных образований», предоставить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</w:t>
      </w:r>
    </w:p>
    <w:p w:rsidR="00A82F63" w:rsidRDefault="00A82F63" w:rsidP="00A82F6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Главе Верхнегнутовского сельского поселения Чернышковского муниципального района обнародовать настоящее решение  после его государственной регистрации.</w:t>
      </w:r>
    </w:p>
    <w:p w:rsidR="00A82F63" w:rsidRDefault="00A82F63" w:rsidP="00A82F63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 Настоящее решение Совета депутатов Верхнегнутовского сельского поселения вступает в силу со дня официального  обнародования  после его государственной регистрации.</w:t>
      </w:r>
    </w:p>
    <w:p w:rsidR="00A82F63" w:rsidRDefault="00A82F63" w:rsidP="00A82F63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5. Пункт 1.1. статьи 1 настоящего решения действует до 31.12.2015 года включительно.</w:t>
      </w:r>
    </w:p>
    <w:p w:rsidR="00A82F63" w:rsidRDefault="00A82F63" w:rsidP="00A82F63">
      <w:pPr>
        <w:ind w:firstLine="570"/>
        <w:jc w:val="both"/>
        <w:rPr>
          <w:sz w:val="26"/>
          <w:szCs w:val="26"/>
        </w:rPr>
      </w:pPr>
    </w:p>
    <w:p w:rsidR="00A82F63" w:rsidRDefault="00A82F63" w:rsidP="00A82F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A75934">
        <w:rPr>
          <w:b/>
          <w:sz w:val="26"/>
          <w:szCs w:val="26"/>
        </w:rPr>
        <w:t xml:space="preserve">   04.06.</w:t>
      </w:r>
      <w:r>
        <w:rPr>
          <w:b/>
          <w:sz w:val="26"/>
          <w:szCs w:val="26"/>
        </w:rPr>
        <w:t xml:space="preserve"> 2015  года   </w:t>
      </w:r>
    </w:p>
    <w:p w:rsidR="00A82F63" w:rsidRDefault="00521ADA" w:rsidP="00A82F63">
      <w:pPr>
        <w:ind w:right="-14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№ 15</w:t>
      </w:r>
      <w:r w:rsidR="00A75934">
        <w:rPr>
          <w:b/>
          <w:sz w:val="26"/>
          <w:szCs w:val="26"/>
        </w:rPr>
        <w:t>/5</w:t>
      </w:r>
    </w:p>
    <w:p w:rsidR="00A82F63" w:rsidRDefault="00A82F63" w:rsidP="00A82F63">
      <w:pPr>
        <w:ind w:right="-144"/>
        <w:jc w:val="both"/>
        <w:rPr>
          <w:b/>
          <w:sz w:val="26"/>
          <w:szCs w:val="26"/>
        </w:rPr>
      </w:pPr>
    </w:p>
    <w:p w:rsidR="002B6F6D" w:rsidRDefault="002B6F6D">
      <w:pPr>
        <w:rPr>
          <w:b/>
          <w:sz w:val="26"/>
          <w:szCs w:val="26"/>
        </w:rPr>
      </w:pPr>
    </w:p>
    <w:p w:rsidR="00E502BC" w:rsidRDefault="00E502BC">
      <w:pPr>
        <w:rPr>
          <w:b/>
          <w:sz w:val="26"/>
          <w:szCs w:val="26"/>
        </w:rPr>
      </w:pPr>
    </w:p>
    <w:p w:rsidR="00E502BC" w:rsidRPr="00E502BC" w:rsidRDefault="00E502BC">
      <w:pPr>
        <w:rPr>
          <w:sz w:val="28"/>
          <w:szCs w:val="28"/>
        </w:rPr>
      </w:pPr>
      <w:r w:rsidRPr="00E502BC">
        <w:rPr>
          <w:sz w:val="28"/>
          <w:szCs w:val="28"/>
        </w:rPr>
        <w:t xml:space="preserve">Глава Верхнегнутовского сельского поселения                     </w:t>
      </w:r>
      <w:r>
        <w:rPr>
          <w:sz w:val="28"/>
          <w:szCs w:val="28"/>
        </w:rPr>
        <w:t>С.В.Захарченко</w:t>
      </w:r>
      <w:r w:rsidRPr="00E502BC">
        <w:rPr>
          <w:sz w:val="28"/>
          <w:szCs w:val="28"/>
        </w:rPr>
        <w:t xml:space="preserve">                      </w:t>
      </w:r>
    </w:p>
    <w:sectPr w:rsidR="00E502BC" w:rsidRPr="00E502BC" w:rsidSect="002B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73" w:rsidRDefault="00F70473" w:rsidP="00844F80">
      <w:r>
        <w:separator/>
      </w:r>
    </w:p>
  </w:endnote>
  <w:endnote w:type="continuationSeparator" w:id="0">
    <w:p w:rsidR="00F70473" w:rsidRDefault="00F70473" w:rsidP="0084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A0" w:rsidRDefault="00F7047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A0" w:rsidRDefault="00F7047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A0" w:rsidRDefault="00F704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73" w:rsidRDefault="00F70473" w:rsidP="00844F80">
      <w:r>
        <w:separator/>
      </w:r>
    </w:p>
  </w:footnote>
  <w:footnote w:type="continuationSeparator" w:id="0">
    <w:p w:rsidR="00F70473" w:rsidRDefault="00F70473" w:rsidP="00844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A0" w:rsidRDefault="009B3BC2">
    <w:pPr>
      <w:pStyle w:val="a4"/>
      <w:jc w:val="right"/>
    </w:pPr>
    <w:r>
      <w:fldChar w:fldCharType="begin"/>
    </w:r>
    <w:r w:rsidR="00E502BC">
      <w:instrText xml:space="preserve"> PAGE </w:instrText>
    </w:r>
    <w:r>
      <w:fldChar w:fldCharType="separate"/>
    </w:r>
    <w:r w:rsidR="00521ADA">
      <w:rPr>
        <w:noProof/>
      </w:rPr>
      <w:t>5</w:t>
    </w:r>
    <w:r>
      <w:fldChar w:fldCharType="end"/>
    </w:r>
  </w:p>
  <w:p w:rsidR="002726A0" w:rsidRDefault="00F704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A0" w:rsidRDefault="00F704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F63"/>
    <w:rsid w:val="00126413"/>
    <w:rsid w:val="002B6F6D"/>
    <w:rsid w:val="004B6BBD"/>
    <w:rsid w:val="00521ADA"/>
    <w:rsid w:val="00844F80"/>
    <w:rsid w:val="009B3BC2"/>
    <w:rsid w:val="00A75934"/>
    <w:rsid w:val="00A82F63"/>
    <w:rsid w:val="00E502BC"/>
    <w:rsid w:val="00F7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F63"/>
    <w:rPr>
      <w:color w:val="000080"/>
      <w:u w:val="single"/>
    </w:rPr>
  </w:style>
  <w:style w:type="paragraph" w:styleId="a4">
    <w:name w:val="header"/>
    <w:basedOn w:val="a"/>
    <w:link w:val="a5"/>
    <w:rsid w:val="00A82F63"/>
    <w:pPr>
      <w:tabs>
        <w:tab w:val="center" w:pos="4153"/>
        <w:tab w:val="right" w:pos="8306"/>
      </w:tabs>
    </w:pPr>
    <w:rPr>
      <w:b/>
      <w:sz w:val="22"/>
    </w:rPr>
  </w:style>
  <w:style w:type="character" w:customStyle="1" w:styleId="a5">
    <w:name w:val="Верхний колонтитул Знак"/>
    <w:basedOn w:val="a0"/>
    <w:link w:val="a4"/>
    <w:rsid w:val="00A82F6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6">
    <w:name w:val="footer"/>
    <w:basedOn w:val="a"/>
    <w:link w:val="a7"/>
    <w:rsid w:val="00A82F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2F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DocList">
    <w:name w:val="ConsPlusDocList"/>
    <w:next w:val="a"/>
    <w:rsid w:val="00A82F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54F3CB5A89FBC97363A7014C0894936159AB1B62ECAF823AF277119DCES9z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54F3CB5A89FBC97363A7014C0894936159AB1B62ECAF823AF277119DCE97D30393E08C0B97S1z5L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4294967268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2015-06-18T05:41:00Z</cp:lastPrinted>
  <dcterms:created xsi:type="dcterms:W3CDTF">2015-06-01T06:24:00Z</dcterms:created>
  <dcterms:modified xsi:type="dcterms:W3CDTF">2015-06-18T05:42:00Z</dcterms:modified>
</cp:coreProperties>
</file>