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29" w:rsidRDefault="000C0629" w:rsidP="000C0629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C0629" w:rsidRDefault="000C0629" w:rsidP="000C0629">
      <w:pPr>
        <w:pStyle w:val="a4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0C0629" w:rsidRDefault="000C0629" w:rsidP="000C0629">
      <w:pPr>
        <w:pStyle w:val="a4"/>
        <w:jc w:val="center"/>
        <w:rPr>
          <w:sz w:val="28"/>
        </w:rPr>
      </w:pPr>
      <w:r>
        <w:rPr>
          <w:sz w:val="28"/>
        </w:rPr>
        <w:t>Чернышковского муниципального  района Волгоградской области</w:t>
      </w:r>
    </w:p>
    <w:p w:rsidR="000C0629" w:rsidRDefault="000C0629" w:rsidP="000C0629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C0629" w:rsidRDefault="000C0629" w:rsidP="000C0629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0629" w:rsidRPr="00B867B8" w:rsidRDefault="000C0629" w:rsidP="000C0629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B867B8">
        <w:rPr>
          <w:b/>
          <w:bCs/>
          <w:sz w:val="28"/>
          <w:szCs w:val="28"/>
        </w:rPr>
        <w:t>ПОСТАНОВЛЕНИЕ</w:t>
      </w:r>
    </w:p>
    <w:p w:rsidR="000C0629" w:rsidRDefault="000C0629" w:rsidP="000C0629">
      <w:pPr>
        <w:ind w:right="41"/>
        <w:rPr>
          <w:bCs/>
        </w:rPr>
      </w:pPr>
    </w:p>
    <w:p w:rsidR="000C0629" w:rsidRPr="00003D9A" w:rsidRDefault="000C0629" w:rsidP="000C0629">
      <w:pPr>
        <w:ind w:right="41"/>
        <w:rPr>
          <w:b/>
          <w:bCs/>
        </w:rPr>
      </w:pPr>
      <w:r w:rsidRPr="00003D9A">
        <w:rPr>
          <w:b/>
          <w:bCs/>
        </w:rPr>
        <w:t xml:space="preserve">От  </w:t>
      </w:r>
      <w:r>
        <w:rPr>
          <w:b/>
          <w:bCs/>
        </w:rPr>
        <w:t>05</w:t>
      </w:r>
      <w:r w:rsidRPr="00003D9A">
        <w:rPr>
          <w:b/>
          <w:bCs/>
        </w:rPr>
        <w:t>.</w:t>
      </w:r>
      <w:r>
        <w:rPr>
          <w:b/>
          <w:bCs/>
        </w:rPr>
        <w:t>11</w:t>
      </w:r>
      <w:r w:rsidRPr="00003D9A">
        <w:rPr>
          <w:b/>
          <w:bCs/>
        </w:rPr>
        <w:t xml:space="preserve">.2014  №  </w:t>
      </w:r>
      <w:r>
        <w:rPr>
          <w:b/>
          <w:bCs/>
        </w:rPr>
        <w:t>5</w:t>
      </w:r>
      <w:r w:rsidR="008C122B">
        <w:rPr>
          <w:b/>
          <w:bCs/>
        </w:rPr>
        <w:t>3</w:t>
      </w:r>
    </w:p>
    <w:tbl>
      <w:tblPr>
        <w:tblW w:w="11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4"/>
        <w:gridCol w:w="5219"/>
      </w:tblGrid>
      <w:tr w:rsidR="000C0629" w:rsidRPr="00003D9A" w:rsidTr="00611839">
        <w:trPr>
          <w:trHeight w:val="2322"/>
        </w:trPr>
        <w:tc>
          <w:tcPr>
            <w:tcW w:w="6194" w:type="dxa"/>
            <w:shd w:val="clear" w:color="auto" w:fill="auto"/>
          </w:tcPr>
          <w:p w:rsidR="000C0629" w:rsidRPr="00C1123D" w:rsidRDefault="000C0629" w:rsidP="00611839">
            <w:pPr>
              <w:ind w:left="-284"/>
              <w:jc w:val="both"/>
              <w:rPr>
                <w:b/>
              </w:rPr>
            </w:pPr>
            <w:r w:rsidRPr="00C1123D">
              <w:rPr>
                <w:b/>
              </w:rPr>
              <w:t xml:space="preserve">О </w:t>
            </w:r>
          </w:p>
          <w:p w:rsidR="000C0629" w:rsidRDefault="000C0629" w:rsidP="0061183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4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</w:p>
          <w:p w:rsidR="000C0629" w:rsidRPr="00FE0352" w:rsidRDefault="008C122B" w:rsidP="008C122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8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8C122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Верхнегнутовского сельского поселения Чернышковского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629" w:rsidRPr="008C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C0629" w:rsidRPr="00F26A41">
              <w:rPr>
                <w:rFonts w:ascii="Times New Roman" w:hAnsi="Times New Roman" w:cs="Times New Roman"/>
                <w:sz w:val="24"/>
                <w:szCs w:val="24"/>
              </w:rPr>
              <w:t xml:space="preserve"> 2014-2016 годы</w:t>
            </w:r>
            <w:r w:rsidR="000C0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0629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="000C062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0C0629" w:rsidRPr="00F26A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Верхнегнутовского сельского поселения от 06.11.2013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9" w:type="dxa"/>
            <w:shd w:val="clear" w:color="auto" w:fill="auto"/>
          </w:tcPr>
          <w:p w:rsidR="000C0629" w:rsidRPr="00003D9A" w:rsidRDefault="000C0629" w:rsidP="00611839">
            <w:pPr>
              <w:pStyle w:val="a3"/>
              <w:snapToGrid w:val="0"/>
              <w:jc w:val="both"/>
              <w:rPr>
                <w:b/>
              </w:rPr>
            </w:pPr>
          </w:p>
        </w:tc>
      </w:tr>
    </w:tbl>
    <w:p w:rsidR="000C0629" w:rsidRDefault="000C0629" w:rsidP="000C0629">
      <w:pPr>
        <w:pStyle w:val="a4"/>
        <w:rPr>
          <w:b/>
        </w:rPr>
      </w:pPr>
    </w:p>
    <w:p w:rsidR="000C0629" w:rsidRDefault="000C0629" w:rsidP="000C0629">
      <w:pPr>
        <w:pStyle w:val="a4"/>
        <w:rPr>
          <w:b/>
        </w:rPr>
      </w:pPr>
      <w:r>
        <w:rPr>
          <w:b/>
        </w:rPr>
        <w:t xml:space="preserve">    ПОСТАНОВЛЯЮ:</w:t>
      </w:r>
    </w:p>
    <w:p w:rsidR="000C0629" w:rsidRDefault="000C0629" w:rsidP="000C0629">
      <w:pPr>
        <w:pStyle w:val="a4"/>
        <w:jc w:val="both"/>
        <w:rPr>
          <w:b/>
        </w:rPr>
      </w:pPr>
    </w:p>
    <w:p w:rsidR="002B1E64" w:rsidRDefault="000C0629" w:rsidP="002B1E64">
      <w:pPr>
        <w:ind w:left="284" w:firstLine="142"/>
        <w:jc w:val="both"/>
        <w:rPr>
          <w:bCs/>
        </w:rPr>
      </w:pPr>
      <w:r>
        <w:t>1</w:t>
      </w:r>
      <w:r w:rsidR="002B1E64">
        <w:rPr>
          <w:bCs/>
        </w:rPr>
        <w:t xml:space="preserve">. Внести в </w:t>
      </w:r>
      <w:r w:rsidR="002B1E64">
        <w:t xml:space="preserve">муниципальную программу </w:t>
      </w:r>
      <w:r w:rsidR="002B1E64" w:rsidRPr="00DE0698">
        <w:t>«</w:t>
      </w:r>
      <w:r w:rsidR="002B1E64" w:rsidRPr="008C122B">
        <w:t>Защита населения и территории от чрезвычайных ситуаций, обеспечение пожарной безопасности Верхнегнутовского сельского поселения Чернышковского муниципального района»</w:t>
      </w:r>
      <w:r w:rsidR="002B1E64">
        <w:t xml:space="preserve"> </w:t>
      </w:r>
      <w:r w:rsidR="002B1E64" w:rsidRPr="008C122B">
        <w:t>на</w:t>
      </w:r>
      <w:r w:rsidR="002B1E64" w:rsidRPr="00F26A41">
        <w:t xml:space="preserve"> 2014-2016 годы</w:t>
      </w:r>
      <w:r w:rsidR="002B1E64">
        <w:t>, утвержденную постановлением</w:t>
      </w:r>
      <w:r w:rsidR="002B1E64" w:rsidRPr="00F26A41">
        <w:t xml:space="preserve"> администрации Верхнегнутовского сельского поселения от 06.11.2013 № </w:t>
      </w:r>
      <w:r w:rsidR="002B1E64">
        <w:t>56</w:t>
      </w:r>
      <w:r w:rsidR="002B1E64" w:rsidRPr="00686E43">
        <w:rPr>
          <w:bCs/>
        </w:rPr>
        <w:t xml:space="preserve"> (далее по </w:t>
      </w:r>
      <w:r w:rsidR="002B1E64">
        <w:rPr>
          <w:bCs/>
        </w:rPr>
        <w:t xml:space="preserve">  </w:t>
      </w:r>
      <w:r w:rsidR="002B1E64" w:rsidRPr="00686E43">
        <w:rPr>
          <w:bCs/>
        </w:rPr>
        <w:t xml:space="preserve">тексту – </w:t>
      </w:r>
      <w:r w:rsidR="002B1E64">
        <w:rPr>
          <w:bCs/>
        </w:rPr>
        <w:t>П</w:t>
      </w:r>
      <w:r w:rsidR="002B1E64" w:rsidRPr="00686E43">
        <w:rPr>
          <w:bCs/>
        </w:rPr>
        <w:t xml:space="preserve">остановление и </w:t>
      </w:r>
      <w:r w:rsidR="002B1E64">
        <w:rPr>
          <w:bCs/>
        </w:rPr>
        <w:t>П</w:t>
      </w:r>
      <w:r w:rsidR="002B1E64" w:rsidRPr="00686E43">
        <w:rPr>
          <w:bCs/>
        </w:rPr>
        <w:t>рограмма соотве</w:t>
      </w:r>
      <w:r w:rsidR="002B1E64">
        <w:rPr>
          <w:bCs/>
        </w:rPr>
        <w:t>т</w:t>
      </w:r>
      <w:r w:rsidR="002B1E64" w:rsidRPr="00686E43">
        <w:rPr>
          <w:bCs/>
        </w:rPr>
        <w:t>ственно) следующие изменения:</w:t>
      </w:r>
    </w:p>
    <w:p w:rsidR="002B1E64" w:rsidRDefault="002B1E64" w:rsidP="002B1E64">
      <w:pPr>
        <w:ind w:left="284" w:firstLine="142"/>
        <w:jc w:val="both"/>
        <w:rPr>
          <w:bCs/>
        </w:rPr>
      </w:pPr>
    </w:p>
    <w:p w:rsidR="002B1E64" w:rsidRDefault="002B1E64" w:rsidP="002B1E64">
      <w:pPr>
        <w:jc w:val="both"/>
      </w:pPr>
      <w:r>
        <w:rPr>
          <w:bCs/>
        </w:rPr>
        <w:t xml:space="preserve">          1.1. Паспорт  Программы изложить в следующей редакции:</w:t>
      </w:r>
      <w:r>
        <w:t xml:space="preserve"> </w:t>
      </w:r>
    </w:p>
    <w:p w:rsidR="002B1E64" w:rsidRDefault="002B1E64" w:rsidP="002B1E64">
      <w:pPr>
        <w:jc w:val="both"/>
      </w:pPr>
    </w:p>
    <w:p w:rsidR="002B1E64" w:rsidRPr="00A311EA" w:rsidRDefault="002B1E64" w:rsidP="002B1E64">
      <w:pPr>
        <w:jc w:val="center"/>
        <w:rPr>
          <w:b/>
        </w:rPr>
      </w:pPr>
      <w:r w:rsidRPr="00A311EA">
        <w:rPr>
          <w:b/>
        </w:rPr>
        <w:t>1. Паспорт программы</w:t>
      </w:r>
    </w:p>
    <w:p w:rsidR="002B1E64" w:rsidRPr="00A311EA" w:rsidRDefault="002B1E64" w:rsidP="002B1E64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84"/>
      </w:tblGrid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>
              <w:t>Ответственный исполнитель программы</w:t>
            </w:r>
          </w:p>
        </w:tc>
        <w:tc>
          <w:tcPr>
            <w:tcW w:w="6984" w:type="dxa"/>
          </w:tcPr>
          <w:p w:rsidR="002B1E64" w:rsidRPr="00A311EA" w:rsidRDefault="002B1E64" w:rsidP="00300CEF">
            <w:r>
              <w:t>Администрация  Верхнегнутовского  сельского поселения</w:t>
            </w:r>
          </w:p>
        </w:tc>
      </w:tr>
      <w:tr w:rsidR="002B1E64" w:rsidRPr="00A311EA" w:rsidTr="00300CEF">
        <w:tc>
          <w:tcPr>
            <w:tcW w:w="2835" w:type="dxa"/>
          </w:tcPr>
          <w:p w:rsidR="002B1E64" w:rsidRPr="007D57CC" w:rsidRDefault="002B1E64" w:rsidP="00300CE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6984" w:type="dxa"/>
          </w:tcPr>
          <w:p w:rsidR="002B1E64" w:rsidRDefault="002B1E64" w:rsidP="00300CEF">
            <w:pPr>
              <w:spacing w:line="100" w:lineRule="atLeast"/>
            </w:pPr>
            <w:r>
              <w:t>Администрация  Верхнегнутовского сельского поселения</w:t>
            </w:r>
          </w:p>
          <w:p w:rsidR="002B1E64" w:rsidRPr="007D57CC" w:rsidRDefault="002B1E64" w:rsidP="00300CEF">
            <w:pPr>
              <w:spacing w:line="100" w:lineRule="atLeast"/>
            </w:pPr>
            <w:r>
              <w:t>МУП « Исток»</w:t>
            </w:r>
          </w:p>
        </w:tc>
      </w:tr>
      <w:tr w:rsidR="002B1E64" w:rsidRPr="00A311EA" w:rsidTr="00300CEF">
        <w:trPr>
          <w:trHeight w:val="1068"/>
        </w:trPr>
        <w:tc>
          <w:tcPr>
            <w:tcW w:w="2835" w:type="dxa"/>
          </w:tcPr>
          <w:p w:rsidR="002B1E64" w:rsidRPr="00A311EA" w:rsidRDefault="002B1E64" w:rsidP="00300CEF">
            <w:r>
              <w:t xml:space="preserve">Цели </w:t>
            </w:r>
            <w:r w:rsidRPr="00A311EA">
              <w:t xml:space="preserve"> программы</w:t>
            </w:r>
          </w:p>
        </w:tc>
        <w:tc>
          <w:tcPr>
            <w:tcW w:w="6984" w:type="dxa"/>
          </w:tcPr>
          <w:p w:rsidR="002B1E64" w:rsidRDefault="00BA17BA" w:rsidP="00300CEF">
            <w:r>
              <w:t xml:space="preserve">- </w:t>
            </w:r>
            <w:r w:rsidR="002B1E64" w:rsidRPr="00A311EA">
              <w:t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</w:t>
            </w:r>
          </w:p>
          <w:p w:rsidR="00BA17BA" w:rsidRPr="00BA17BA" w:rsidRDefault="00BA17BA" w:rsidP="00BA17BA">
            <w:pPr>
              <w:pStyle w:val="a4"/>
            </w:pPr>
            <w:r>
              <w:t xml:space="preserve"> -</w:t>
            </w:r>
            <w:r w:rsidRPr="00BA17BA">
              <w:t>Повышение подготовленности к жизнеобеспечению населения, пострадавшего в чрезвычайных ситуациях.</w:t>
            </w:r>
          </w:p>
          <w:p w:rsidR="00BA17BA" w:rsidRPr="00A311EA" w:rsidRDefault="00BA17BA" w:rsidP="00300CEF"/>
        </w:tc>
      </w:tr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 w:rsidRPr="00A311EA">
              <w:t>Задачи целевой программы</w:t>
            </w:r>
          </w:p>
        </w:tc>
        <w:tc>
          <w:tcPr>
            <w:tcW w:w="6984" w:type="dxa"/>
          </w:tcPr>
          <w:p w:rsidR="002B1E64" w:rsidRPr="00045CCA" w:rsidRDefault="002B1E64" w:rsidP="00300CEF">
            <w:r w:rsidRPr="00045CCA">
              <w:t>- обеспечение необходимых условий для реализа</w:t>
            </w:r>
            <w:r>
              <w:t xml:space="preserve">ции полномочий Верхнегнутовского сельского поселения </w:t>
            </w:r>
            <w:r w:rsidRPr="00045CCA">
              <w:t xml:space="preserve"> по обеспечению первичных мер пожарной безопасности.</w:t>
            </w:r>
          </w:p>
          <w:p w:rsidR="002B1E64" w:rsidRPr="00045CCA" w:rsidRDefault="002B1E64" w:rsidP="00300CEF">
            <w:r w:rsidRPr="00045CCA">
              <w:t>- организация работы по предупреждению и пресечении</w:t>
            </w:r>
            <w:proofErr w:type="gramStart"/>
            <w:r w:rsidRPr="00045CCA">
              <w:t>.</w:t>
            </w:r>
            <w:proofErr w:type="gramEnd"/>
            <w:r w:rsidRPr="00045CCA">
              <w:t xml:space="preserve"> </w:t>
            </w:r>
            <w:proofErr w:type="gramStart"/>
            <w:r w:rsidRPr="00045CCA">
              <w:t>н</w:t>
            </w:r>
            <w:proofErr w:type="gramEnd"/>
            <w:r w:rsidRPr="00045CCA">
              <w:t>арушений требований пожарной безопасности ;</w:t>
            </w:r>
          </w:p>
          <w:p w:rsidR="002B1E64" w:rsidRPr="00045CCA" w:rsidRDefault="002B1E64" w:rsidP="00300CEF"/>
          <w:p w:rsidR="002B1E64" w:rsidRPr="00045CCA" w:rsidRDefault="002B1E64" w:rsidP="00300CEF">
            <w:r w:rsidRPr="00045CCA">
              <w:t>- информирование населения о правилах поведения и действиях в чрезвычайных ситуациях;</w:t>
            </w:r>
          </w:p>
          <w:p w:rsidR="002B1E64" w:rsidRPr="00A311EA" w:rsidRDefault="002B1E64" w:rsidP="00300CEF">
            <w:r w:rsidRPr="00045CCA">
              <w:t>- реализация мероприятий на соблюдение населением правил пожарной безопасности,</w:t>
            </w:r>
            <w:r w:rsidRPr="00A311EA">
              <w:t xml:space="preserve"> обучение населения способам защиты и </w:t>
            </w:r>
            <w:r w:rsidRPr="00A311EA">
              <w:lastRenderedPageBreak/>
              <w:t>действиям при пожаре, снижение материального ущерба от возможного пожара;</w:t>
            </w:r>
          </w:p>
          <w:p w:rsidR="002B1E64" w:rsidRPr="00A311EA" w:rsidRDefault="002B1E64" w:rsidP="00300CEF">
            <w:r>
              <w:t xml:space="preserve">- создание условий </w:t>
            </w:r>
            <w:r w:rsidRPr="00A311EA">
              <w:t>для</w:t>
            </w:r>
            <w:r>
              <w:t xml:space="preserve"> организации тушения пожаров на территории  Верхнегнутовского сельского поселения </w:t>
            </w:r>
          </w:p>
          <w:p w:rsidR="002B1E64" w:rsidRDefault="002B1E64" w:rsidP="00300CEF">
            <w:r>
              <w:t>- приобретение противопожарного спецоборудования,</w:t>
            </w:r>
          </w:p>
          <w:p w:rsidR="002B1E64" w:rsidRDefault="002B1E64" w:rsidP="00300CEF">
            <w:r>
              <w:t>инвентаря, обмундирования</w:t>
            </w:r>
          </w:p>
          <w:p w:rsidR="00BA17BA" w:rsidRPr="00BA17BA" w:rsidRDefault="00BA17BA" w:rsidP="00BA17BA">
            <w:pPr>
              <w:pStyle w:val="a4"/>
            </w:pPr>
            <w:r w:rsidRPr="00DA087A">
              <w:rPr>
                <w:color w:val="9BBB59"/>
              </w:rPr>
              <w:t xml:space="preserve">– </w:t>
            </w:r>
            <w:r w:rsidRPr="00BA17BA">
              <w:t>информирование населения о правилах поведения и дей</w:t>
            </w:r>
            <w:r>
              <w:t>ствиях в чрезвычайных ситуациях.</w:t>
            </w:r>
          </w:p>
          <w:p w:rsidR="00BA17BA" w:rsidRPr="00A311EA" w:rsidRDefault="00BA17BA" w:rsidP="00300CEF"/>
        </w:tc>
      </w:tr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>
              <w:lastRenderedPageBreak/>
              <w:t>Целевые показатели</w:t>
            </w:r>
          </w:p>
        </w:tc>
        <w:tc>
          <w:tcPr>
            <w:tcW w:w="6984" w:type="dxa"/>
          </w:tcPr>
          <w:p w:rsidR="002B1E64" w:rsidRPr="00785A51" w:rsidRDefault="002B1E64" w:rsidP="00300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5A5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пожаров.</w:t>
            </w:r>
          </w:p>
          <w:p w:rsidR="002B1E64" w:rsidRPr="00785A51" w:rsidRDefault="002B1E64" w:rsidP="00300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785A5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населения в области пожарной безопасности, снижение рисков возникновения пожаров.</w:t>
            </w:r>
          </w:p>
          <w:p w:rsidR="002B1E64" w:rsidRDefault="002B1E64" w:rsidP="00300CEF">
            <w:r>
              <w:t xml:space="preserve"> </w:t>
            </w:r>
            <w:r w:rsidRPr="00785A51">
              <w:t>-</w:t>
            </w:r>
            <w:r>
              <w:t xml:space="preserve"> </w:t>
            </w:r>
            <w:r w:rsidRPr="00785A51">
              <w:t>Сокращение материальных потерь от пожаров.</w:t>
            </w:r>
          </w:p>
          <w:p w:rsidR="00BA17BA" w:rsidRPr="00BA17BA" w:rsidRDefault="00BA17BA" w:rsidP="00BA17BA">
            <w:pPr>
              <w:pStyle w:val="Standard"/>
              <w:snapToGrid w:val="0"/>
              <w:rPr>
                <w:lang w:val="ru-RU"/>
              </w:rPr>
            </w:pPr>
            <w:r w:rsidRPr="00BA17BA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Проведение </w:t>
            </w:r>
            <w:r w:rsidRPr="00BA17BA">
              <w:t xml:space="preserve"> </w:t>
            </w:r>
            <w:proofErr w:type="spellStart"/>
            <w:r w:rsidRPr="00BA17BA">
              <w:t>профилактических</w:t>
            </w:r>
            <w:proofErr w:type="spellEnd"/>
            <w:r w:rsidRPr="00BA17BA">
              <w:t xml:space="preserve"> </w:t>
            </w:r>
            <w:proofErr w:type="spellStart"/>
            <w:r w:rsidRPr="00BA17BA">
              <w:t>мероприятий</w:t>
            </w:r>
            <w:proofErr w:type="spellEnd"/>
            <w:r w:rsidRPr="00BA17BA">
              <w:t xml:space="preserve"> </w:t>
            </w:r>
            <w:proofErr w:type="spellStart"/>
            <w:r w:rsidRPr="00BA17BA">
              <w:t>по</w:t>
            </w:r>
            <w:proofErr w:type="spellEnd"/>
            <w:r w:rsidRPr="00BA17BA">
              <w:t xml:space="preserve"> </w:t>
            </w:r>
            <w:proofErr w:type="spellStart"/>
            <w:r w:rsidRPr="00BA17BA">
              <w:t>предупреждению</w:t>
            </w:r>
            <w:proofErr w:type="spellEnd"/>
            <w:r w:rsidRPr="00BA17BA">
              <w:t xml:space="preserve">  </w:t>
            </w:r>
            <w:proofErr w:type="spellStart"/>
            <w:r w:rsidRPr="00BA17BA">
              <w:t>чрезвычайных</w:t>
            </w:r>
            <w:proofErr w:type="spellEnd"/>
            <w:r w:rsidRPr="00BA17BA">
              <w:t xml:space="preserve"> </w:t>
            </w:r>
            <w:proofErr w:type="spellStart"/>
            <w:r w:rsidRPr="00BA17BA">
              <w:t>ситуаций</w:t>
            </w:r>
            <w:proofErr w:type="spellEnd"/>
            <w:proofErr w:type="gramStart"/>
            <w:r w:rsidRPr="00BA17BA">
              <w:t xml:space="preserve"> </w:t>
            </w:r>
            <w:r w:rsidRPr="00BA17BA">
              <w:rPr>
                <w:lang w:val="ru-RU"/>
              </w:rPr>
              <w:t>.</w:t>
            </w:r>
            <w:proofErr w:type="gramEnd"/>
          </w:p>
          <w:p w:rsidR="00BA17BA" w:rsidRPr="00BA17BA" w:rsidRDefault="00BA17BA" w:rsidP="00300CEF">
            <w:pPr>
              <w:rPr>
                <w:lang w:val="de-DE"/>
              </w:rPr>
            </w:pPr>
          </w:p>
          <w:p w:rsidR="002B1E64" w:rsidRPr="00A311EA" w:rsidRDefault="002B1E64" w:rsidP="00300CEF"/>
        </w:tc>
      </w:tr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 w:rsidRPr="00A311EA">
              <w:t xml:space="preserve">Сроки </w:t>
            </w:r>
            <w:r>
              <w:t xml:space="preserve"> </w:t>
            </w:r>
            <w:r w:rsidRPr="00A311EA">
              <w:t>реализ</w:t>
            </w:r>
            <w:r>
              <w:t xml:space="preserve">ации </w:t>
            </w:r>
            <w:r w:rsidRPr="00A311EA">
              <w:t>программы</w:t>
            </w:r>
          </w:p>
        </w:tc>
        <w:tc>
          <w:tcPr>
            <w:tcW w:w="6984" w:type="dxa"/>
          </w:tcPr>
          <w:p w:rsidR="002B1E64" w:rsidRDefault="002B1E64" w:rsidP="00300CEF">
            <w:r>
              <w:t>Срок реализации программы 2014-2016 год</w:t>
            </w:r>
          </w:p>
          <w:p w:rsidR="002B1E64" w:rsidRPr="00A311EA" w:rsidRDefault="002B1E64" w:rsidP="00300CEF"/>
        </w:tc>
      </w:tr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 w:rsidRPr="00A311EA">
              <w:t xml:space="preserve">Объёмы </w:t>
            </w:r>
            <w:r>
              <w:t xml:space="preserve">и источники </w:t>
            </w:r>
            <w:r w:rsidRPr="00A311EA">
              <w:t xml:space="preserve">финансирования </w:t>
            </w:r>
            <w:r>
              <w:t>программы</w:t>
            </w:r>
          </w:p>
        </w:tc>
        <w:tc>
          <w:tcPr>
            <w:tcW w:w="6984" w:type="dxa"/>
          </w:tcPr>
          <w:p w:rsidR="002B1E64" w:rsidRDefault="002B1E64" w:rsidP="00300CEF">
            <w:r>
              <w:t>Финансирование программы осуществляется за счет средств бюджета  Верхнегнутовского  сельского поселения.</w:t>
            </w:r>
          </w:p>
          <w:p w:rsidR="002B1E64" w:rsidRPr="00A311EA" w:rsidRDefault="002B1E64" w:rsidP="00300CEF">
            <w:r>
              <w:t>Объем финансирования программы составляет:</w:t>
            </w:r>
          </w:p>
          <w:p w:rsidR="002B1E64" w:rsidRPr="004A6034" w:rsidRDefault="002B1E64" w:rsidP="00300CEF">
            <w:r>
              <w:t>2014 год – 50,0 т. р</w:t>
            </w:r>
            <w:r w:rsidRPr="004A6034">
              <w:t>.</w:t>
            </w:r>
          </w:p>
          <w:p w:rsidR="002B1E64" w:rsidRPr="004A6034" w:rsidRDefault="002B1E64" w:rsidP="00300CEF">
            <w:r>
              <w:t xml:space="preserve">2015 год – </w:t>
            </w:r>
            <w:r w:rsidR="00BA17BA">
              <w:t>60</w:t>
            </w:r>
            <w:r>
              <w:t>, 0 т р</w:t>
            </w:r>
            <w:r w:rsidRPr="004A6034">
              <w:t>.</w:t>
            </w:r>
          </w:p>
          <w:p w:rsidR="002B1E64" w:rsidRPr="004A6034" w:rsidRDefault="002B1E64" w:rsidP="00300CEF">
            <w:r>
              <w:t xml:space="preserve">2016 год – </w:t>
            </w:r>
            <w:r w:rsidR="00BA17BA">
              <w:t>70</w:t>
            </w:r>
            <w:r>
              <w:t xml:space="preserve">,0 </w:t>
            </w:r>
            <w:proofErr w:type="spellStart"/>
            <w:r>
              <w:t>т.р</w:t>
            </w:r>
            <w:proofErr w:type="spellEnd"/>
            <w:proofErr w:type="gramStart"/>
            <w:r>
              <w:t xml:space="preserve"> </w:t>
            </w:r>
            <w:r w:rsidRPr="004A6034">
              <w:t>.</w:t>
            </w:r>
            <w:proofErr w:type="gramEnd"/>
          </w:p>
          <w:p w:rsidR="002B1E64" w:rsidRPr="00A311EA" w:rsidRDefault="002B1E64" w:rsidP="00300CEF"/>
        </w:tc>
      </w:tr>
      <w:tr w:rsidR="002B1E64" w:rsidRPr="00A311EA" w:rsidTr="00300CEF">
        <w:tc>
          <w:tcPr>
            <w:tcW w:w="2835" w:type="dxa"/>
          </w:tcPr>
          <w:p w:rsidR="002B1E64" w:rsidRPr="00A311EA" w:rsidRDefault="002B1E64" w:rsidP="00300CEF">
            <w:r w:rsidRPr="00A311EA">
              <w:t>Ожидаемые конечные ре</w:t>
            </w:r>
            <w:r>
              <w:t>зультаты  реализации</w:t>
            </w:r>
            <w:r w:rsidRPr="00A311EA">
              <w:t xml:space="preserve"> программы</w:t>
            </w:r>
          </w:p>
        </w:tc>
        <w:tc>
          <w:tcPr>
            <w:tcW w:w="6984" w:type="dxa"/>
          </w:tcPr>
          <w:p w:rsidR="002B1E64" w:rsidRPr="00A311EA" w:rsidRDefault="002B1E64" w:rsidP="00300CE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311EA">
              <w:t>снижение рисков пожаров и смягчение возможных их последствий;</w:t>
            </w:r>
          </w:p>
          <w:p w:rsidR="002B1E64" w:rsidRDefault="002B1E64" w:rsidP="00300CE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311EA">
              <w:t>повышение безопасности населения и защищенности от угроз пожаров.</w:t>
            </w:r>
          </w:p>
          <w:p w:rsidR="00BA17BA" w:rsidRPr="00BA17BA" w:rsidRDefault="00BA17BA" w:rsidP="00300CEF">
            <w:pPr>
              <w:autoSpaceDE w:val="0"/>
              <w:autoSpaceDN w:val="0"/>
              <w:adjustRightInd w:val="0"/>
              <w:jc w:val="both"/>
            </w:pPr>
            <w:r>
              <w:rPr>
                <w:color w:val="9BBB59"/>
              </w:rPr>
              <w:t xml:space="preserve">- </w:t>
            </w:r>
            <w:r w:rsidRPr="00BA17BA">
              <w:t>снижение рисков возникновения и смягчение последствий чрезвычайных ситуаций</w:t>
            </w:r>
            <w:r>
              <w:t>.</w:t>
            </w:r>
          </w:p>
          <w:p w:rsidR="002B1E64" w:rsidRPr="00A311EA" w:rsidRDefault="002B1E64" w:rsidP="00300CEF">
            <w:r w:rsidRPr="00A311EA">
              <w:t xml:space="preserve"> </w:t>
            </w:r>
          </w:p>
        </w:tc>
      </w:tr>
    </w:tbl>
    <w:p w:rsidR="002B1E64" w:rsidRDefault="002B1E64" w:rsidP="002B1E64">
      <w:pPr>
        <w:jc w:val="both"/>
      </w:pPr>
    </w:p>
    <w:p w:rsidR="002B1E64" w:rsidRDefault="002B1E64" w:rsidP="002B1E64">
      <w:pPr>
        <w:pStyle w:val="a4"/>
        <w:rPr>
          <w:bCs/>
        </w:rPr>
      </w:pPr>
    </w:p>
    <w:p w:rsidR="002B1E64" w:rsidRDefault="002B1E64" w:rsidP="002B1E64">
      <w:pPr>
        <w:pStyle w:val="a4"/>
      </w:pPr>
      <w:r>
        <w:rPr>
          <w:bCs/>
        </w:rPr>
        <w:t>1.2. Изложить  пункт  Программы  О</w:t>
      </w:r>
      <w:r w:rsidRPr="002B1E64">
        <w:rPr>
          <w:bCs/>
        </w:rPr>
        <w:t>боснование объема финансовых ресурсов, необходимых для реализации муниципальной программы</w:t>
      </w:r>
      <w:r>
        <w:rPr>
          <w:b/>
          <w:bCs/>
        </w:rPr>
        <w:t xml:space="preserve"> </w:t>
      </w:r>
      <w:r>
        <w:rPr>
          <w:bCs/>
        </w:rPr>
        <w:t xml:space="preserve">     в следующей редакции:</w:t>
      </w:r>
      <w:r>
        <w:t xml:space="preserve">  </w:t>
      </w:r>
    </w:p>
    <w:p w:rsidR="002B1E64" w:rsidRDefault="002B1E64" w:rsidP="002B1E64">
      <w:pPr>
        <w:jc w:val="both"/>
      </w:pPr>
    </w:p>
    <w:p w:rsidR="002B1E64" w:rsidRPr="00DE0698" w:rsidRDefault="002B1E64" w:rsidP="002B1E64">
      <w:pPr>
        <w:pStyle w:val="a4"/>
        <w:jc w:val="center"/>
        <w:rPr>
          <w:b/>
          <w:bCs/>
        </w:rPr>
      </w:pPr>
      <w:r>
        <w:rPr>
          <w:b/>
          <w:bCs/>
        </w:rPr>
        <w:t>«</w:t>
      </w:r>
      <w:r w:rsidRPr="00DE0698">
        <w:rPr>
          <w:b/>
          <w:bCs/>
        </w:rPr>
        <w:t>Обоснование объема финансовых ресурсов, необходимых для реализации муниципальной программы</w:t>
      </w:r>
    </w:p>
    <w:p w:rsidR="002B1E64" w:rsidRPr="00DE0698" w:rsidRDefault="002B1E64" w:rsidP="002B1E64">
      <w:pPr>
        <w:pStyle w:val="a4"/>
        <w:jc w:val="both"/>
      </w:pPr>
    </w:p>
    <w:p w:rsidR="002B1E64" w:rsidRPr="00DE0698" w:rsidRDefault="002B1E64" w:rsidP="002B1E64">
      <w:pPr>
        <w:pStyle w:val="a4"/>
        <w:jc w:val="both"/>
      </w:pPr>
      <w:r w:rsidRPr="00DE0698">
        <w:t xml:space="preserve">    Финансирование Программы предполагается осуществлять за счет средств бюджета </w:t>
      </w:r>
      <w:r w:rsidRPr="00DE0698">
        <w:rPr>
          <w:color w:val="000000"/>
        </w:rPr>
        <w:t xml:space="preserve"> Верхнегнутовского сельского поселения </w:t>
      </w:r>
      <w:r w:rsidRPr="00DE0698">
        <w:t>на соответствующий финансовый год.</w:t>
      </w:r>
    </w:p>
    <w:p w:rsidR="002B1E64" w:rsidRDefault="002B1E64" w:rsidP="002B1E64">
      <w:pPr>
        <w:pStyle w:val="a4"/>
        <w:jc w:val="both"/>
      </w:pPr>
      <w:r w:rsidRPr="00DE0698">
        <w:t xml:space="preserve">    Объем финансовых средств, необходимых для реализации Программы  составляет</w:t>
      </w:r>
      <w:r>
        <w:t xml:space="preserve">  </w:t>
      </w:r>
      <w:r w:rsidRPr="00372777">
        <w:rPr>
          <w:rFonts w:cs="Courier New"/>
          <w:b/>
        </w:rPr>
        <w:t>1</w:t>
      </w:r>
      <w:r w:rsidR="00BA17BA">
        <w:rPr>
          <w:rFonts w:cs="Courier New"/>
          <w:b/>
        </w:rPr>
        <w:t>8</w:t>
      </w:r>
      <w:r w:rsidRPr="00372777">
        <w:rPr>
          <w:rFonts w:cs="Courier New"/>
          <w:b/>
        </w:rPr>
        <w:t>0,0</w:t>
      </w:r>
      <w:r>
        <w:rPr>
          <w:rFonts w:cs="Courier New"/>
          <w:b/>
        </w:rPr>
        <w:t xml:space="preserve"> руб.</w:t>
      </w:r>
      <w:proofErr w:type="gramStart"/>
      <w:r w:rsidRPr="00DE0698">
        <w:t xml:space="preserve"> :</w:t>
      </w:r>
      <w:proofErr w:type="gramEnd"/>
      <w:r w:rsidRPr="00DE0698">
        <w:t xml:space="preserve"> </w:t>
      </w:r>
    </w:p>
    <w:p w:rsidR="002B1E64" w:rsidRPr="00DE0698" w:rsidRDefault="002B1E64" w:rsidP="002B1E64">
      <w:pPr>
        <w:pStyle w:val="a4"/>
        <w:jc w:val="both"/>
      </w:pPr>
    </w:p>
    <w:p w:rsidR="00BA17BA" w:rsidRPr="004A6034" w:rsidRDefault="00BA17BA" w:rsidP="00BA17BA">
      <w:r>
        <w:t>2014 год – 50,0 т. р</w:t>
      </w:r>
      <w:r w:rsidRPr="004A6034">
        <w:t>.</w:t>
      </w:r>
    </w:p>
    <w:p w:rsidR="00BA17BA" w:rsidRPr="004A6034" w:rsidRDefault="00BA17BA" w:rsidP="00BA17BA">
      <w:r>
        <w:t>2015 год – 60,0 т р</w:t>
      </w:r>
      <w:r w:rsidRPr="004A6034">
        <w:t>.</w:t>
      </w:r>
    </w:p>
    <w:p w:rsidR="00BA17BA" w:rsidRPr="004A6034" w:rsidRDefault="00BA17BA" w:rsidP="00BA17BA">
      <w:r>
        <w:t xml:space="preserve">2016 год – 70,0 </w:t>
      </w:r>
      <w:proofErr w:type="spellStart"/>
      <w:r>
        <w:t>т.р</w:t>
      </w:r>
      <w:proofErr w:type="spellEnd"/>
      <w:proofErr w:type="gramStart"/>
      <w:r>
        <w:t xml:space="preserve"> </w:t>
      </w:r>
      <w:r w:rsidRPr="004A6034">
        <w:t>.</w:t>
      </w:r>
      <w:proofErr w:type="gramEnd"/>
    </w:p>
    <w:p w:rsidR="002B1E64" w:rsidRPr="00DE0698" w:rsidRDefault="002B1E64" w:rsidP="002B1E64">
      <w:pPr>
        <w:pStyle w:val="a4"/>
        <w:jc w:val="both"/>
      </w:pPr>
    </w:p>
    <w:p w:rsidR="002B1E64" w:rsidRPr="00DE0698" w:rsidRDefault="002B1E64" w:rsidP="002B1E64">
      <w:pPr>
        <w:pStyle w:val="a4"/>
        <w:jc w:val="both"/>
      </w:pPr>
      <w:r w:rsidRPr="00DE0698">
        <w:tab/>
        <w:t xml:space="preserve">Финансирование мероприятий Программы за счет средств бюджета Верхнегнутовского  сельского поселения будет осуществляться в объемах, утвержденных </w:t>
      </w:r>
      <w:r w:rsidRPr="00DE0698">
        <w:lastRenderedPageBreak/>
        <w:t>решением Совета депутатов Верхнегнутовского сельского поселения о бюджете на очередной финансовый год и плановый период.</w:t>
      </w:r>
    </w:p>
    <w:p w:rsidR="002B1E64" w:rsidRPr="00DE0698" w:rsidRDefault="002B1E64" w:rsidP="002B1E64">
      <w:pPr>
        <w:pStyle w:val="a4"/>
        <w:jc w:val="both"/>
      </w:pPr>
      <w:r w:rsidRPr="00DE0698">
        <w:tab/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B1E64" w:rsidRDefault="002B1E64" w:rsidP="002B1E64">
      <w:pPr>
        <w:pStyle w:val="a4"/>
        <w:jc w:val="both"/>
      </w:pPr>
      <w:r w:rsidRPr="00DE0698"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Верхнегнутовского сельского поселения о бюджете на очередной финансовый год и на плановый период и в Программу</w:t>
      </w:r>
      <w:proofErr w:type="gramStart"/>
      <w:r w:rsidRPr="00DE0698">
        <w:t>.</w:t>
      </w:r>
      <w:r>
        <w:t>».</w:t>
      </w:r>
      <w:proofErr w:type="gramEnd"/>
    </w:p>
    <w:p w:rsidR="00A77004" w:rsidRPr="00DE0698" w:rsidRDefault="00A77004" w:rsidP="002B1E64">
      <w:pPr>
        <w:pStyle w:val="a4"/>
        <w:jc w:val="both"/>
      </w:pPr>
    </w:p>
    <w:p w:rsidR="002B1E64" w:rsidRDefault="002B1E64" w:rsidP="002B1E64">
      <w:pPr>
        <w:jc w:val="both"/>
      </w:pPr>
      <w:r>
        <w:t xml:space="preserve">1.3. </w:t>
      </w:r>
      <w:r w:rsidRPr="00C21D6F">
        <w:t>Приложение № 2</w:t>
      </w:r>
      <w:r>
        <w:t xml:space="preserve">  к программе </w:t>
      </w:r>
      <w:r w:rsidRPr="004E67C5">
        <w:t xml:space="preserve"> </w:t>
      </w:r>
      <w:r w:rsidRPr="00C21D6F">
        <w:t xml:space="preserve"> изложить в новой редакции, согласно </w:t>
      </w:r>
      <w:r w:rsidR="00A77004">
        <w:t xml:space="preserve"> </w:t>
      </w:r>
      <w:r w:rsidRPr="00C21D6F">
        <w:t>Приложению № 1 к настоящему постановлению</w:t>
      </w:r>
      <w:r>
        <w:t>.</w:t>
      </w:r>
    </w:p>
    <w:p w:rsidR="000C0629" w:rsidRDefault="000C0629" w:rsidP="002B1E64">
      <w:pPr>
        <w:pStyle w:val="ConsPlusTitle"/>
        <w:widowControl/>
        <w:jc w:val="both"/>
      </w:pPr>
    </w:p>
    <w:p w:rsidR="000C0629" w:rsidRDefault="000C0629" w:rsidP="000C0629">
      <w:pPr>
        <w:jc w:val="both"/>
      </w:pPr>
      <w:r>
        <w:t>2.  Настоящее постановление вступает в силу со дня подписания.</w:t>
      </w:r>
    </w:p>
    <w:p w:rsidR="000C0629" w:rsidRDefault="000C0629" w:rsidP="000C0629">
      <w:pPr>
        <w:ind w:left="360"/>
        <w:jc w:val="both"/>
      </w:pPr>
    </w:p>
    <w:p w:rsidR="000C0629" w:rsidRDefault="000C0629" w:rsidP="000C0629">
      <w:pPr>
        <w:spacing w:after="120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C0629" w:rsidRDefault="000C0629" w:rsidP="000C0629">
      <w:pPr>
        <w:pStyle w:val="a6"/>
        <w:spacing w:after="120"/>
      </w:pPr>
    </w:p>
    <w:p w:rsidR="000C0629" w:rsidRDefault="000C0629" w:rsidP="000C0629">
      <w:pPr>
        <w:pStyle w:val="a6"/>
        <w:spacing w:after="120"/>
      </w:pPr>
    </w:p>
    <w:p w:rsidR="000C0629" w:rsidRDefault="000C0629" w:rsidP="000C0629">
      <w:pPr>
        <w:pStyle w:val="a6"/>
        <w:spacing w:after="120"/>
      </w:pPr>
    </w:p>
    <w:p w:rsidR="000C0629" w:rsidRDefault="000C0629" w:rsidP="000C0629">
      <w:pPr>
        <w:pStyle w:val="a4"/>
        <w:ind w:left="360"/>
        <w:rPr>
          <w:b/>
        </w:rPr>
      </w:pPr>
      <w:r>
        <w:rPr>
          <w:b/>
        </w:rPr>
        <w:t>Глава Верхнегнутовского сельского поселения                                  С.В.Захарченко</w:t>
      </w: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</w:pPr>
    </w:p>
    <w:p w:rsidR="000C0629" w:rsidRDefault="000C0629" w:rsidP="000C0629">
      <w:pPr>
        <w:pStyle w:val="a4"/>
        <w:ind w:left="360"/>
        <w:rPr>
          <w:b/>
        </w:rPr>
        <w:sectPr w:rsidR="000C0629" w:rsidSect="00B42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29" w:rsidRPr="00B205C1" w:rsidRDefault="000C0629" w:rsidP="000C0629">
      <w:pPr>
        <w:ind w:left="108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B205C1">
        <w:rPr>
          <w:bCs/>
        </w:rPr>
        <w:t xml:space="preserve">Приложение </w:t>
      </w:r>
      <w:r>
        <w:rPr>
          <w:bCs/>
        </w:rPr>
        <w:t>№ 1</w:t>
      </w:r>
    </w:p>
    <w:p w:rsidR="000C0629" w:rsidRPr="00FD3B64" w:rsidRDefault="000C0629" w:rsidP="000C0629">
      <w:pPr>
        <w:ind w:left="1080"/>
        <w:jc w:val="center"/>
        <w:rPr>
          <w:rFonts w:cs="Tahoma"/>
        </w:rPr>
      </w:pPr>
      <w:r w:rsidRPr="00FD3B64">
        <w:rPr>
          <w:rFonts w:cs="Tahoma"/>
        </w:rPr>
        <w:t xml:space="preserve">                                                                                     </w:t>
      </w:r>
      <w:r>
        <w:rPr>
          <w:rFonts w:cs="Tahoma"/>
        </w:rPr>
        <w:t xml:space="preserve">                                                         </w:t>
      </w:r>
      <w:r w:rsidRPr="00FD3B64">
        <w:rPr>
          <w:rFonts w:cs="Tahoma"/>
        </w:rPr>
        <w:t xml:space="preserve"> к постановлению администрации</w:t>
      </w:r>
    </w:p>
    <w:p w:rsidR="000C0629" w:rsidRPr="00FD3B64" w:rsidRDefault="000C0629" w:rsidP="000C0629">
      <w:pPr>
        <w:ind w:left="1080"/>
        <w:jc w:val="center"/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                                                                    </w:t>
      </w:r>
      <w:r w:rsidRPr="00FD3B64">
        <w:rPr>
          <w:rFonts w:cs="Tahoma"/>
        </w:rPr>
        <w:t>Верхнегнутовского сельского поселения</w:t>
      </w:r>
    </w:p>
    <w:p w:rsidR="000C0629" w:rsidRDefault="000C0629" w:rsidP="000C0629">
      <w:pPr>
        <w:ind w:left="1080"/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№ 5</w:t>
      </w:r>
      <w:r w:rsidR="008C122B">
        <w:rPr>
          <w:rFonts w:cs="Tahoma"/>
        </w:rPr>
        <w:t>3</w:t>
      </w:r>
      <w:r>
        <w:rPr>
          <w:rFonts w:cs="Tahoma"/>
        </w:rPr>
        <w:t xml:space="preserve">  от 05.11.2014 г.</w:t>
      </w:r>
    </w:p>
    <w:p w:rsidR="000C0629" w:rsidRDefault="000C0629" w:rsidP="000C0629">
      <w:pPr>
        <w:ind w:left="360"/>
        <w:jc w:val="center"/>
        <w:rPr>
          <w:b/>
          <w:sz w:val="28"/>
          <w:szCs w:val="28"/>
        </w:rPr>
      </w:pPr>
    </w:p>
    <w:p w:rsidR="000C0629" w:rsidRDefault="000C0629" w:rsidP="000C0629">
      <w:pPr>
        <w:ind w:left="360"/>
        <w:jc w:val="center"/>
        <w:rPr>
          <w:b/>
          <w:sz w:val="28"/>
          <w:szCs w:val="28"/>
        </w:rPr>
      </w:pPr>
    </w:p>
    <w:p w:rsidR="008C122B" w:rsidRPr="00BF12A7" w:rsidRDefault="008C122B" w:rsidP="008C122B">
      <w:pPr>
        <w:jc w:val="center"/>
        <w:rPr>
          <w:b/>
        </w:rPr>
      </w:pPr>
      <w:r w:rsidRPr="00BF12A7">
        <w:rPr>
          <w:b/>
        </w:rPr>
        <w:t xml:space="preserve">Перечень мероприятий по реализации муниципальной программы </w:t>
      </w:r>
    </w:p>
    <w:p w:rsidR="008C122B" w:rsidRPr="00BF12A7" w:rsidRDefault="008C122B" w:rsidP="008C122B">
      <w:pPr>
        <w:jc w:val="center"/>
        <w:rPr>
          <w:b/>
        </w:rPr>
      </w:pPr>
      <w:r w:rsidRPr="00BF12A7">
        <w:rPr>
          <w:b/>
        </w:rPr>
        <w:t>«Защита населения и территории от чрезвычайных ситуаций, обеспечение пожарной безопасности Верхнегнутовского сельского поселения»</w:t>
      </w:r>
      <w:r>
        <w:rPr>
          <w:b/>
        </w:rPr>
        <w:t xml:space="preserve"> </w:t>
      </w:r>
      <w:r w:rsidRPr="00BF12A7">
        <w:rPr>
          <w:b/>
        </w:rPr>
        <w:t xml:space="preserve">на 2014-2016 годы   </w:t>
      </w:r>
    </w:p>
    <w:p w:rsidR="008C122B" w:rsidRPr="00BF12A7" w:rsidRDefault="008C122B" w:rsidP="008C122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21"/>
        <w:gridCol w:w="2342"/>
        <w:gridCol w:w="1550"/>
        <w:gridCol w:w="2808"/>
        <w:gridCol w:w="2258"/>
        <w:gridCol w:w="2333"/>
      </w:tblGrid>
      <w:tr w:rsidR="008C122B" w:rsidTr="00296C47">
        <w:tc>
          <w:tcPr>
            <w:tcW w:w="593" w:type="dxa"/>
            <w:vMerge w:val="restart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№</w:t>
            </w:r>
            <w:r w:rsidR="00F210EA">
              <w:rPr>
                <w:rFonts w:cs="Courier New"/>
              </w:rPr>
              <w:t>№</w:t>
            </w:r>
            <w:r w:rsidRPr="00DE0698">
              <w:rPr>
                <w:rFonts w:cs="Courier New"/>
              </w:rPr>
              <w:t xml:space="preserve"> п.п.</w:t>
            </w:r>
          </w:p>
        </w:tc>
        <w:tc>
          <w:tcPr>
            <w:tcW w:w="2826" w:type="dxa"/>
            <w:vMerge w:val="restart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Мероприятия</w:t>
            </w:r>
          </w:p>
        </w:tc>
        <w:tc>
          <w:tcPr>
            <w:tcW w:w="2346" w:type="dxa"/>
            <w:vMerge w:val="restart"/>
            <w:tcBorders>
              <w:right w:val="single" w:sz="4" w:space="0" w:color="auto"/>
            </w:tcBorders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Ответственный исполнитель</w:t>
            </w:r>
          </w:p>
        </w:tc>
        <w:tc>
          <w:tcPr>
            <w:tcW w:w="90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 xml:space="preserve">Объем финансирования (тыс. </w:t>
            </w:r>
            <w:proofErr w:type="spellStart"/>
            <w:r w:rsidRPr="00DE0698">
              <w:rPr>
                <w:rFonts w:cs="Courier New"/>
              </w:rPr>
              <w:t>руб</w:t>
            </w:r>
            <w:proofErr w:type="spellEnd"/>
            <w:r w:rsidRPr="00DE0698">
              <w:rPr>
                <w:rFonts w:cs="Courier New"/>
              </w:rPr>
              <w:t>)</w:t>
            </w:r>
          </w:p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</w:tr>
      <w:tr w:rsidR="008C122B" w:rsidTr="00296C47">
        <w:tc>
          <w:tcPr>
            <w:tcW w:w="593" w:type="dxa"/>
            <w:vMerge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26" w:type="dxa"/>
            <w:vMerge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346" w:type="dxa"/>
            <w:vMerge/>
            <w:tcBorders>
              <w:right w:val="single" w:sz="4" w:space="0" w:color="auto"/>
            </w:tcBorders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Всего</w:t>
            </w: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2014г.</w:t>
            </w:r>
          </w:p>
        </w:tc>
        <w:tc>
          <w:tcPr>
            <w:tcW w:w="2268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2015г.</w:t>
            </w:r>
          </w:p>
        </w:tc>
        <w:tc>
          <w:tcPr>
            <w:tcW w:w="234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2016г.</w:t>
            </w:r>
          </w:p>
        </w:tc>
      </w:tr>
      <w:tr w:rsidR="008C122B" w:rsidTr="00296C47"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1</w:t>
            </w:r>
          </w:p>
        </w:tc>
        <w:tc>
          <w:tcPr>
            <w:tcW w:w="2826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 xml:space="preserve">Разработка проектов правовых актов направленных на обеспечение первичных </w:t>
            </w:r>
          </w:p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мер пожарной безопасности и защиты от ЧС</w:t>
            </w:r>
          </w:p>
        </w:tc>
        <w:tc>
          <w:tcPr>
            <w:tcW w:w="2346" w:type="dxa"/>
          </w:tcPr>
          <w:p w:rsidR="008C122B" w:rsidRPr="00DE0698" w:rsidRDefault="008C122B" w:rsidP="00F210EA">
            <w:pPr>
              <w:rPr>
                <w:rFonts w:cs="Courier New"/>
              </w:rPr>
            </w:pPr>
            <w:r w:rsidRPr="00DE0698">
              <w:rPr>
                <w:rFonts w:cs="Courier New"/>
              </w:rPr>
              <w:t>Администрация Верхнегнутовского сельского поселения</w:t>
            </w:r>
          </w:p>
        </w:tc>
        <w:tc>
          <w:tcPr>
            <w:tcW w:w="157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268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34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</w:tr>
      <w:tr w:rsidR="008C122B" w:rsidTr="00296C47">
        <w:trPr>
          <w:trHeight w:val="939"/>
        </w:trPr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2</w:t>
            </w:r>
          </w:p>
        </w:tc>
        <w:tc>
          <w:tcPr>
            <w:tcW w:w="2826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Профилактика  мер пожарной безопасности среди населения</w:t>
            </w:r>
          </w:p>
        </w:tc>
        <w:tc>
          <w:tcPr>
            <w:tcW w:w="2346" w:type="dxa"/>
          </w:tcPr>
          <w:p w:rsidR="008C122B" w:rsidRPr="00DE0698" w:rsidRDefault="008C122B" w:rsidP="00F210EA">
            <w:pPr>
              <w:rPr>
                <w:rFonts w:cs="Courier New"/>
              </w:rPr>
            </w:pPr>
            <w:r w:rsidRPr="00DE0698">
              <w:rPr>
                <w:rFonts w:cs="Courier New"/>
              </w:rPr>
              <w:t>Администрация Верхнегнутовского сельского поселения</w:t>
            </w:r>
          </w:p>
        </w:tc>
        <w:tc>
          <w:tcPr>
            <w:tcW w:w="157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268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34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</w:tr>
      <w:tr w:rsidR="008C122B" w:rsidTr="00296C47"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3</w:t>
            </w:r>
          </w:p>
        </w:tc>
        <w:tc>
          <w:tcPr>
            <w:tcW w:w="2826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Изготовление наглядного и агитационного материала по пожарной безопасности</w:t>
            </w:r>
          </w:p>
        </w:tc>
        <w:tc>
          <w:tcPr>
            <w:tcW w:w="2346" w:type="dxa"/>
          </w:tcPr>
          <w:p w:rsidR="008C122B" w:rsidRPr="00DE0698" w:rsidRDefault="008C122B" w:rsidP="00F210EA">
            <w:pPr>
              <w:rPr>
                <w:rFonts w:cs="Courier New"/>
              </w:rPr>
            </w:pPr>
            <w:r w:rsidRPr="00DE0698">
              <w:rPr>
                <w:rFonts w:cs="Courier New"/>
              </w:rPr>
              <w:t>Администрация Верхнегнутовского сельского поселения</w:t>
            </w:r>
          </w:p>
        </w:tc>
        <w:tc>
          <w:tcPr>
            <w:tcW w:w="157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268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  <w:tc>
          <w:tcPr>
            <w:tcW w:w="234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Не требует финансирования</w:t>
            </w:r>
          </w:p>
        </w:tc>
      </w:tr>
      <w:tr w:rsidR="008C122B" w:rsidTr="00296C47"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4</w:t>
            </w:r>
          </w:p>
        </w:tc>
        <w:tc>
          <w:tcPr>
            <w:tcW w:w="2826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 xml:space="preserve">Противопожарная опашка населенных </w:t>
            </w:r>
            <w:r w:rsidRPr="00DE0698">
              <w:rPr>
                <w:rFonts w:cs="Courier New"/>
              </w:rPr>
              <w:lastRenderedPageBreak/>
              <w:t>пунктов Верхнегнутовского сельского поселения</w:t>
            </w:r>
          </w:p>
        </w:tc>
        <w:tc>
          <w:tcPr>
            <w:tcW w:w="2346" w:type="dxa"/>
          </w:tcPr>
          <w:p w:rsidR="008C122B" w:rsidRPr="00DE0698" w:rsidRDefault="008C122B" w:rsidP="00F210EA">
            <w:pPr>
              <w:jc w:val="both"/>
              <w:rPr>
                <w:rFonts w:cs="Courier New"/>
              </w:rPr>
            </w:pPr>
            <w:r w:rsidRPr="00DE0698">
              <w:rPr>
                <w:rFonts w:cs="Courier New"/>
              </w:rPr>
              <w:lastRenderedPageBreak/>
              <w:t xml:space="preserve">Администрация Верхнегнутовского </w:t>
            </w:r>
            <w:r w:rsidRPr="00DE0698">
              <w:rPr>
                <w:rFonts w:cs="Courier New"/>
              </w:rPr>
              <w:lastRenderedPageBreak/>
              <w:t>сельского поселения</w:t>
            </w:r>
          </w:p>
        </w:tc>
        <w:tc>
          <w:tcPr>
            <w:tcW w:w="1573" w:type="dxa"/>
          </w:tcPr>
          <w:p w:rsidR="008C122B" w:rsidRPr="00DE0698" w:rsidRDefault="008D3DC5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14</w:t>
            </w:r>
            <w:r w:rsidR="008C122B" w:rsidRPr="00DE0698">
              <w:rPr>
                <w:rFonts w:cs="Courier New"/>
              </w:rPr>
              <w:t>0,0</w:t>
            </w: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30,0</w:t>
            </w:r>
          </w:p>
        </w:tc>
        <w:tc>
          <w:tcPr>
            <w:tcW w:w="2268" w:type="dxa"/>
          </w:tcPr>
          <w:p w:rsidR="008C122B" w:rsidRPr="00DE0698" w:rsidRDefault="00BA17B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="008C122B" w:rsidRPr="00DE0698">
              <w:rPr>
                <w:rFonts w:cs="Courier New"/>
              </w:rPr>
              <w:t>0,0</w:t>
            </w:r>
          </w:p>
        </w:tc>
        <w:tc>
          <w:tcPr>
            <w:tcW w:w="2345" w:type="dxa"/>
          </w:tcPr>
          <w:p w:rsidR="008C122B" w:rsidRPr="00DE0698" w:rsidRDefault="00BA17B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="008C122B" w:rsidRPr="00DE0698">
              <w:rPr>
                <w:rFonts w:cs="Courier New"/>
              </w:rPr>
              <w:t>0,0</w:t>
            </w:r>
          </w:p>
        </w:tc>
      </w:tr>
      <w:tr w:rsidR="008C122B" w:rsidTr="00296C47"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lastRenderedPageBreak/>
              <w:t>5</w:t>
            </w:r>
          </w:p>
        </w:tc>
        <w:tc>
          <w:tcPr>
            <w:tcW w:w="2826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Оснащение ДПО первичными средствами пожаротушения, средствами защиты при ЧС</w:t>
            </w:r>
          </w:p>
        </w:tc>
        <w:tc>
          <w:tcPr>
            <w:tcW w:w="2346" w:type="dxa"/>
          </w:tcPr>
          <w:p w:rsidR="008C122B" w:rsidRPr="00DE0698" w:rsidRDefault="008C122B" w:rsidP="00F210EA">
            <w:pPr>
              <w:jc w:val="both"/>
              <w:rPr>
                <w:rFonts w:cs="Courier New"/>
              </w:rPr>
            </w:pPr>
            <w:r w:rsidRPr="00DE0698">
              <w:rPr>
                <w:rFonts w:cs="Courier New"/>
              </w:rPr>
              <w:t>Администрация Верхнегнутовского сельского поселения</w:t>
            </w:r>
          </w:p>
        </w:tc>
        <w:tc>
          <w:tcPr>
            <w:tcW w:w="1573" w:type="dxa"/>
          </w:tcPr>
          <w:p w:rsidR="008C122B" w:rsidRPr="00DE0698" w:rsidRDefault="008D3DC5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="008C122B" w:rsidRPr="00DE0698">
              <w:rPr>
                <w:rFonts w:cs="Courier New"/>
              </w:rPr>
              <w:t>0,0</w:t>
            </w:r>
          </w:p>
        </w:tc>
        <w:tc>
          <w:tcPr>
            <w:tcW w:w="283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20,0</w:t>
            </w:r>
          </w:p>
        </w:tc>
        <w:tc>
          <w:tcPr>
            <w:tcW w:w="2268" w:type="dxa"/>
          </w:tcPr>
          <w:p w:rsidR="008C122B" w:rsidRPr="00DE0698" w:rsidRDefault="00BA17B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2345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  <w:r w:rsidRPr="00DE0698">
              <w:rPr>
                <w:rFonts w:cs="Courier New"/>
              </w:rPr>
              <w:t>-</w:t>
            </w:r>
          </w:p>
        </w:tc>
      </w:tr>
      <w:tr w:rsidR="00F210EA" w:rsidTr="00296C47">
        <w:tc>
          <w:tcPr>
            <w:tcW w:w="593" w:type="dxa"/>
          </w:tcPr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26" w:type="dxa"/>
          </w:tcPr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Предупреждение и ликвидация ЧС природного характер</w:t>
            </w:r>
            <w:proofErr w:type="gramStart"/>
            <w:r>
              <w:rPr>
                <w:rFonts w:cs="Courier New"/>
              </w:rPr>
              <w:t>а(</w:t>
            </w:r>
            <w:proofErr w:type="gramEnd"/>
            <w:r>
              <w:rPr>
                <w:rFonts w:cs="Courier New"/>
              </w:rPr>
              <w:t>снегоочистка территории)</w:t>
            </w:r>
          </w:p>
        </w:tc>
        <w:tc>
          <w:tcPr>
            <w:tcW w:w="2346" w:type="dxa"/>
          </w:tcPr>
          <w:p w:rsidR="00F210EA" w:rsidRPr="00DE0698" w:rsidRDefault="00F210EA" w:rsidP="00F210EA">
            <w:pPr>
              <w:jc w:val="both"/>
              <w:rPr>
                <w:rFonts w:cs="Courier New"/>
              </w:rPr>
            </w:pPr>
            <w:r w:rsidRPr="00DE0698">
              <w:rPr>
                <w:rFonts w:cs="Courier New"/>
              </w:rPr>
              <w:t>Администрация Верхнегнутовского сельского поселения</w:t>
            </w:r>
          </w:p>
        </w:tc>
        <w:tc>
          <w:tcPr>
            <w:tcW w:w="1573" w:type="dxa"/>
          </w:tcPr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20,0</w:t>
            </w:r>
          </w:p>
        </w:tc>
        <w:tc>
          <w:tcPr>
            <w:tcW w:w="2835" w:type="dxa"/>
          </w:tcPr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268" w:type="dxa"/>
          </w:tcPr>
          <w:p w:rsidR="00F210EA" w:rsidRDefault="00F210E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10,0</w:t>
            </w:r>
          </w:p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345" w:type="dxa"/>
          </w:tcPr>
          <w:p w:rsidR="00F210EA" w:rsidRPr="00DE0698" w:rsidRDefault="00F210EA" w:rsidP="00296C47">
            <w:pPr>
              <w:ind w:firstLine="709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10,0</w:t>
            </w:r>
          </w:p>
        </w:tc>
      </w:tr>
      <w:tr w:rsidR="008C122B" w:rsidTr="00296C47">
        <w:tc>
          <w:tcPr>
            <w:tcW w:w="593" w:type="dxa"/>
          </w:tcPr>
          <w:p w:rsidR="008C122B" w:rsidRPr="00DE0698" w:rsidRDefault="008C122B" w:rsidP="00296C47">
            <w:pPr>
              <w:ind w:firstLine="709"/>
              <w:jc w:val="center"/>
              <w:rPr>
                <w:rFonts w:cs="Courier New"/>
              </w:rPr>
            </w:pPr>
          </w:p>
        </w:tc>
        <w:tc>
          <w:tcPr>
            <w:tcW w:w="2826" w:type="dxa"/>
          </w:tcPr>
          <w:p w:rsidR="008C122B" w:rsidRPr="00372777" w:rsidRDefault="008C122B" w:rsidP="00296C47">
            <w:pPr>
              <w:ind w:firstLine="709"/>
              <w:jc w:val="center"/>
              <w:rPr>
                <w:rFonts w:cs="Courier New"/>
                <w:b/>
              </w:rPr>
            </w:pPr>
            <w:r w:rsidRPr="00372777">
              <w:rPr>
                <w:rFonts w:cs="Courier New"/>
                <w:b/>
              </w:rPr>
              <w:t>ИТОГО</w:t>
            </w:r>
          </w:p>
        </w:tc>
        <w:tc>
          <w:tcPr>
            <w:tcW w:w="2346" w:type="dxa"/>
          </w:tcPr>
          <w:p w:rsidR="008C122B" w:rsidRPr="00372777" w:rsidRDefault="008C122B" w:rsidP="00296C47">
            <w:pPr>
              <w:ind w:firstLine="709"/>
              <w:jc w:val="center"/>
              <w:rPr>
                <w:rFonts w:cs="Courier New"/>
                <w:b/>
              </w:rPr>
            </w:pPr>
          </w:p>
        </w:tc>
        <w:tc>
          <w:tcPr>
            <w:tcW w:w="1573" w:type="dxa"/>
          </w:tcPr>
          <w:p w:rsidR="008C122B" w:rsidRPr="00372777" w:rsidRDefault="008C122B" w:rsidP="00BA17BA">
            <w:pPr>
              <w:ind w:firstLine="709"/>
              <w:jc w:val="center"/>
              <w:rPr>
                <w:rFonts w:cs="Courier New"/>
                <w:b/>
              </w:rPr>
            </w:pPr>
            <w:r w:rsidRPr="00372777">
              <w:rPr>
                <w:rFonts w:cs="Courier New"/>
                <w:b/>
              </w:rPr>
              <w:t>1</w:t>
            </w:r>
            <w:r w:rsidR="00BA17BA">
              <w:rPr>
                <w:rFonts w:cs="Courier New"/>
                <w:b/>
              </w:rPr>
              <w:t>8</w:t>
            </w:r>
            <w:r w:rsidRPr="00372777">
              <w:rPr>
                <w:rFonts w:cs="Courier New"/>
                <w:b/>
              </w:rPr>
              <w:t>0,0</w:t>
            </w:r>
          </w:p>
        </w:tc>
        <w:tc>
          <w:tcPr>
            <w:tcW w:w="2835" w:type="dxa"/>
          </w:tcPr>
          <w:p w:rsidR="008C122B" w:rsidRPr="00372777" w:rsidRDefault="00BA17BA" w:rsidP="00296C47">
            <w:pPr>
              <w:ind w:firstLine="709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</w:t>
            </w:r>
            <w:r w:rsidR="008C122B" w:rsidRPr="00372777">
              <w:rPr>
                <w:rFonts w:cs="Courier New"/>
                <w:b/>
              </w:rPr>
              <w:t>0,0</w:t>
            </w:r>
          </w:p>
        </w:tc>
        <w:tc>
          <w:tcPr>
            <w:tcW w:w="2268" w:type="dxa"/>
          </w:tcPr>
          <w:p w:rsidR="008C122B" w:rsidRPr="00372777" w:rsidRDefault="00BA17BA" w:rsidP="00296C47">
            <w:pPr>
              <w:ind w:firstLine="709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</w:t>
            </w:r>
            <w:r w:rsidR="008C122B" w:rsidRPr="00372777">
              <w:rPr>
                <w:rFonts w:cs="Courier New"/>
                <w:b/>
              </w:rPr>
              <w:t>0,0</w:t>
            </w:r>
          </w:p>
        </w:tc>
        <w:tc>
          <w:tcPr>
            <w:tcW w:w="2345" w:type="dxa"/>
          </w:tcPr>
          <w:p w:rsidR="008C122B" w:rsidRPr="00372777" w:rsidRDefault="00BA17BA" w:rsidP="00296C47">
            <w:pPr>
              <w:ind w:firstLine="709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7</w:t>
            </w:r>
            <w:r w:rsidR="008C122B" w:rsidRPr="00372777">
              <w:rPr>
                <w:rFonts w:cs="Courier New"/>
                <w:b/>
              </w:rPr>
              <w:t>0,0</w:t>
            </w:r>
          </w:p>
        </w:tc>
      </w:tr>
    </w:tbl>
    <w:p w:rsidR="008C122B" w:rsidRDefault="008C122B" w:rsidP="008C122B">
      <w:pPr>
        <w:jc w:val="center"/>
      </w:pPr>
    </w:p>
    <w:p w:rsidR="008C122B" w:rsidRDefault="008C122B" w:rsidP="008C122B">
      <w:pPr>
        <w:widowControl w:val="0"/>
        <w:autoSpaceDE w:val="0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widowControl w:val="0"/>
        <w:autoSpaceDE w:val="0"/>
        <w:jc w:val="right"/>
        <w:rPr>
          <w:sz w:val="26"/>
          <w:szCs w:val="26"/>
        </w:rPr>
      </w:pPr>
    </w:p>
    <w:p w:rsidR="008C122B" w:rsidRDefault="008C122B" w:rsidP="008C122B">
      <w:pPr>
        <w:rPr>
          <w:b/>
          <w:color w:val="000000"/>
        </w:rPr>
      </w:pPr>
    </w:p>
    <w:p w:rsidR="008C122B" w:rsidRDefault="008C122B" w:rsidP="008C122B">
      <w:pPr>
        <w:rPr>
          <w:b/>
          <w:color w:val="000000"/>
        </w:rPr>
      </w:pPr>
    </w:p>
    <w:p w:rsidR="008C122B" w:rsidRDefault="008C122B" w:rsidP="008C122B">
      <w:pPr>
        <w:rPr>
          <w:b/>
          <w:color w:val="000000"/>
        </w:rPr>
      </w:pPr>
    </w:p>
    <w:p w:rsidR="008C122B" w:rsidRDefault="008C122B" w:rsidP="008C122B">
      <w:pPr>
        <w:rPr>
          <w:b/>
          <w:color w:val="000000"/>
        </w:rPr>
      </w:pPr>
    </w:p>
    <w:p w:rsidR="008C122B" w:rsidRPr="00856A7A" w:rsidRDefault="008C122B" w:rsidP="008C122B">
      <w:pPr>
        <w:rPr>
          <w:b/>
          <w:color w:val="000000"/>
        </w:rPr>
      </w:pPr>
    </w:p>
    <w:p w:rsidR="00B42E3B" w:rsidRDefault="00B42E3B" w:rsidP="008C122B">
      <w:pPr>
        <w:ind w:left="360"/>
        <w:jc w:val="center"/>
      </w:pPr>
    </w:p>
    <w:sectPr w:rsidR="00B42E3B" w:rsidSect="000C06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29"/>
    <w:rsid w:val="000C0629"/>
    <w:rsid w:val="002B1E64"/>
    <w:rsid w:val="003D36A7"/>
    <w:rsid w:val="00484D83"/>
    <w:rsid w:val="008206C8"/>
    <w:rsid w:val="008A6A33"/>
    <w:rsid w:val="008C122B"/>
    <w:rsid w:val="008D3DC5"/>
    <w:rsid w:val="0092033A"/>
    <w:rsid w:val="00A77004"/>
    <w:rsid w:val="00B42E3B"/>
    <w:rsid w:val="00BA17BA"/>
    <w:rsid w:val="00ED2A38"/>
    <w:rsid w:val="00F210E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0629"/>
    <w:pPr>
      <w:suppressLineNumbers/>
    </w:pPr>
  </w:style>
  <w:style w:type="paragraph" w:styleId="a4">
    <w:name w:val="No Spacing"/>
    <w:basedOn w:val="a"/>
    <w:link w:val="a5"/>
    <w:qFormat/>
    <w:rsid w:val="000C0629"/>
  </w:style>
  <w:style w:type="paragraph" w:styleId="a6">
    <w:name w:val="List Paragraph"/>
    <w:basedOn w:val="a"/>
    <w:uiPriority w:val="34"/>
    <w:qFormat/>
    <w:rsid w:val="000C0629"/>
    <w:pPr>
      <w:ind w:left="720"/>
    </w:pPr>
  </w:style>
  <w:style w:type="paragraph" w:customStyle="1" w:styleId="ConsPlusTitle">
    <w:name w:val="ConsPlusTitle"/>
    <w:rsid w:val="000C06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a5">
    <w:name w:val="Без интервала Знак"/>
    <w:basedOn w:val="a0"/>
    <w:link w:val="a4"/>
    <w:rsid w:val="000C06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a"/>
    <w:rsid w:val="002B1E64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Cell">
    <w:name w:val="ConsPlusCell"/>
    <w:rsid w:val="002B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A1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2014-11-12T12:22:00Z</cp:lastPrinted>
  <dcterms:created xsi:type="dcterms:W3CDTF">2014-11-07T07:53:00Z</dcterms:created>
  <dcterms:modified xsi:type="dcterms:W3CDTF">2014-11-12T12:23:00Z</dcterms:modified>
</cp:coreProperties>
</file>